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7104D" w14:textId="349066BB" w:rsidR="00DB7045" w:rsidRDefault="00DB7045">
      <w:pPr>
        <w:rPr>
          <w:b/>
        </w:rPr>
      </w:pPr>
    </w:p>
    <w:p w14:paraId="18591673" w14:textId="5704C356" w:rsidR="009A3D92" w:rsidRPr="009A3D92" w:rsidRDefault="00A06241" w:rsidP="00CC6CCD">
      <w:pPr>
        <w:jc w:val="center"/>
        <w:rPr>
          <w:b/>
          <w:bCs/>
        </w:rPr>
      </w:pPr>
      <w:r>
        <w:rPr>
          <w:b/>
          <w:bCs/>
        </w:rPr>
        <w:t>FORM M: SOCIAL PROCUREMENT PLAN</w:t>
      </w:r>
    </w:p>
    <w:p w14:paraId="4FD93BAE" w14:textId="16ED946F" w:rsidR="00DB7045" w:rsidRDefault="00DB7045" w:rsidP="00DB7045">
      <w:r>
        <w:t>E</w:t>
      </w:r>
      <w:r w:rsidRPr="00B85D28">
        <w:t xml:space="preserve">very </w:t>
      </w:r>
      <w:r>
        <w:t xml:space="preserve">purchase </w:t>
      </w:r>
      <w:r w:rsidRPr="00B85D28">
        <w:t>has an economic, social,</w:t>
      </w:r>
      <w:r>
        <w:t xml:space="preserve"> environmental, and cultural</w:t>
      </w:r>
      <w:r w:rsidRPr="00B85D28">
        <w:t xml:space="preserve"> impact. </w:t>
      </w:r>
      <w:r>
        <w:t xml:space="preserve">Sustainable Procurement is about capturing the economic, social, </w:t>
      </w:r>
      <w:proofErr w:type="gramStart"/>
      <w:r>
        <w:t>environmental</w:t>
      </w:r>
      <w:proofErr w:type="gramEnd"/>
      <w:r>
        <w:t xml:space="preserve"> and cultural impacts of purchasing decisions to foster healthy and vibrant communities.</w:t>
      </w:r>
    </w:p>
    <w:p w14:paraId="5BD356A7" w14:textId="14C8EA42" w:rsidR="00DB7045" w:rsidRDefault="00DB7045" w:rsidP="00DB7045">
      <w:r w:rsidRPr="00E760BA">
        <w:t xml:space="preserve">Historically, procurement has been about choosing the supplier offering the lowest price while still meeting technical requirements of providing high quality products or services with minimal risk. By expanding the </w:t>
      </w:r>
      <w:r>
        <w:t>premise</w:t>
      </w:r>
      <w:r w:rsidRPr="00E760BA">
        <w:t xml:space="preserve"> of ‘best value’ in procurement, to include the generation of positive societal benefits, alongside high quality and competitive bids, the </w:t>
      </w:r>
      <w:r>
        <w:t>City of Winnipeg</w:t>
      </w:r>
      <w:r w:rsidRPr="00E760BA">
        <w:t xml:space="preserve"> is working to maximize community benefits and deliver improved socio-economic returns for stakeholders, within the existing spend</w:t>
      </w:r>
      <w:r>
        <w:t>.</w:t>
      </w:r>
    </w:p>
    <w:p w14:paraId="48208E0C" w14:textId="023DD9F6" w:rsidR="00F14A9D" w:rsidRDefault="00646A74" w:rsidP="00027943">
      <w:pPr>
        <w:rPr>
          <w:rFonts w:eastAsia="Times New Roman" w:cs="Calibri"/>
          <w:lang w:val="en-CA" w:eastAsia="en-CA"/>
        </w:rPr>
      </w:pPr>
      <w:r w:rsidRPr="00F14A9D">
        <w:rPr>
          <w:rFonts w:eastAsia="Times New Roman" w:cs="Calibri"/>
          <w:b/>
          <w:bCs/>
          <w:lang w:val="en-CA" w:eastAsia="en-CA"/>
        </w:rPr>
        <w:t>The Contractor shall provide the Contract Administrator with a Social Procurement Plan (Form M: Social Procurement Plan) within five (5) Business Days of a request by the Contract Administrator as per B14.</w:t>
      </w:r>
      <w:r w:rsidRPr="00F14A9D">
        <w:rPr>
          <w:rFonts w:eastAsia="Times New Roman" w:cs="Calibri"/>
          <w:b/>
          <w:bCs/>
          <w:color w:val="FF0000"/>
          <w:lang w:val="en-CA" w:eastAsia="en-CA"/>
        </w:rPr>
        <w:t>X</w:t>
      </w:r>
      <w:r w:rsidR="00013437">
        <w:rPr>
          <w:rFonts w:eastAsia="Times New Roman" w:cs="Calibri"/>
          <w:b/>
          <w:bCs/>
          <w:color w:val="FF0000"/>
          <w:lang w:val="en-CA" w:eastAsia="en-CA"/>
        </w:rPr>
        <w:t xml:space="preserve"> (Qualification clause)</w:t>
      </w:r>
      <w:r w:rsidRPr="00F14A9D">
        <w:rPr>
          <w:rFonts w:eastAsia="Times New Roman" w:cs="Calibri"/>
          <w:b/>
          <w:bCs/>
          <w:lang w:val="en-CA" w:eastAsia="en-CA"/>
        </w:rPr>
        <w:t>.</w:t>
      </w:r>
      <w:r>
        <w:rPr>
          <w:rFonts w:eastAsia="Times New Roman" w:cs="Calibri"/>
          <w:lang w:val="en-CA" w:eastAsia="en-CA"/>
        </w:rPr>
        <w:t xml:space="preserve"> </w:t>
      </w:r>
    </w:p>
    <w:p w14:paraId="1AAA76F4" w14:textId="55FEB43A" w:rsidR="00027943" w:rsidRDefault="00646A74" w:rsidP="00027943">
      <w:pPr>
        <w:rPr>
          <w:b/>
          <w:bCs/>
        </w:rPr>
      </w:pPr>
      <w:r>
        <w:rPr>
          <w:b/>
          <w:bCs/>
        </w:rPr>
        <w:t>Both</w:t>
      </w:r>
      <w:r w:rsidR="00027943" w:rsidRPr="00A426DB">
        <w:rPr>
          <w:b/>
          <w:bCs/>
        </w:rPr>
        <w:t xml:space="preserve"> Question 1 and 2 </w:t>
      </w:r>
      <w:r w:rsidR="00F14A9D">
        <w:rPr>
          <w:b/>
          <w:bCs/>
        </w:rPr>
        <w:t>shall</w:t>
      </w:r>
      <w:r w:rsidR="00F14A9D" w:rsidRPr="00A426DB">
        <w:rPr>
          <w:b/>
          <w:bCs/>
        </w:rPr>
        <w:t xml:space="preserve"> </w:t>
      </w:r>
      <w:r w:rsidR="00027943" w:rsidRPr="00A426DB">
        <w:rPr>
          <w:b/>
          <w:bCs/>
        </w:rPr>
        <w:t>be filled out</w:t>
      </w:r>
      <w:r w:rsidR="00825AA2">
        <w:rPr>
          <w:b/>
          <w:bCs/>
        </w:rPr>
        <w:t xml:space="preserve"> responding to all criteria</w:t>
      </w:r>
      <w:r w:rsidR="00027943" w:rsidRPr="00A426DB">
        <w:rPr>
          <w:b/>
          <w:bCs/>
        </w:rPr>
        <w:t xml:space="preserve">. Question 2 </w:t>
      </w:r>
      <w:r w:rsidR="00F14A9D">
        <w:rPr>
          <w:b/>
          <w:bCs/>
        </w:rPr>
        <w:t>shall</w:t>
      </w:r>
      <w:r w:rsidR="00027943" w:rsidRPr="00A426DB">
        <w:rPr>
          <w:b/>
          <w:bCs/>
        </w:rPr>
        <w:t xml:space="preserve"> explain the commitment to Question 1 within the context of the Contract.  </w:t>
      </w:r>
    </w:p>
    <w:p w14:paraId="2A02C59F" w14:textId="1A6A8787" w:rsidR="003F40D7" w:rsidRPr="00A426DB" w:rsidRDefault="003F40D7" w:rsidP="00027943">
      <w:pPr>
        <w:rPr>
          <w:b/>
          <w:bCs/>
        </w:rPr>
      </w:pPr>
      <w:r>
        <w:rPr>
          <w:b/>
          <w:bCs/>
        </w:rPr>
        <w:t xml:space="preserve">All questions must be completed. </w:t>
      </w:r>
    </w:p>
    <w:p w14:paraId="64A2A3F4" w14:textId="1BB8BEA5" w:rsidR="00D74D0D" w:rsidRDefault="009A3D92" w:rsidP="00D74D0D">
      <w:pPr>
        <w:pStyle w:val="ListParagraph"/>
        <w:numPr>
          <w:ilvl w:val="0"/>
          <w:numId w:val="1"/>
        </w:numPr>
        <w:rPr>
          <w:bCs/>
          <w:color w:val="FF0000"/>
        </w:rPr>
      </w:pPr>
      <w:r w:rsidRPr="009A3D92">
        <w:rPr>
          <w:bCs/>
          <w:color w:val="FF0000"/>
        </w:rPr>
        <w:t>Insert question</w:t>
      </w:r>
      <w:r w:rsidR="007F3F86">
        <w:rPr>
          <w:bCs/>
          <w:color w:val="FF0000"/>
        </w:rPr>
        <w:t xml:space="preserve"> 1 </w:t>
      </w:r>
      <w:r w:rsidR="00EA6756">
        <w:rPr>
          <w:bCs/>
          <w:color w:val="FF0000"/>
        </w:rPr>
        <w:t>from</w:t>
      </w:r>
      <w:r w:rsidRPr="009A3D92">
        <w:rPr>
          <w:bCs/>
          <w:color w:val="FF0000"/>
        </w:rPr>
        <w:t xml:space="preserve"> the </w:t>
      </w:r>
      <w:r w:rsidR="00A426DB" w:rsidRPr="009A3D92">
        <w:rPr>
          <w:bCs/>
          <w:color w:val="FF0000"/>
        </w:rPr>
        <w:t xml:space="preserve">Social Value Menu </w:t>
      </w:r>
      <w:r w:rsidRPr="009A3D92">
        <w:rPr>
          <w:bCs/>
          <w:color w:val="FF0000"/>
        </w:rPr>
        <w:t>clause</w:t>
      </w:r>
      <w:r w:rsidR="00013437">
        <w:rPr>
          <w:bCs/>
          <w:color w:val="FF0000"/>
        </w:rPr>
        <w:t xml:space="preserve"> (Social Procurement Plan </w:t>
      </w:r>
      <w:r w:rsidR="007F3F86">
        <w:rPr>
          <w:bCs/>
          <w:color w:val="FF0000"/>
        </w:rPr>
        <w:t xml:space="preserve">- </w:t>
      </w:r>
      <w:r w:rsidR="00013437">
        <w:rPr>
          <w:bCs/>
          <w:color w:val="FF0000"/>
        </w:rPr>
        <w:t>Question</w:t>
      </w:r>
      <w:r w:rsidR="007F3F86">
        <w:rPr>
          <w:bCs/>
          <w:color w:val="FF0000"/>
        </w:rPr>
        <w:t xml:space="preserve"> 1</w:t>
      </w:r>
      <w:r w:rsidR="00013437">
        <w:rPr>
          <w:bCs/>
          <w:color w:val="FF0000"/>
        </w:rPr>
        <w:t>)</w:t>
      </w:r>
      <w:r w:rsidRPr="009A3D92">
        <w:rPr>
          <w:bCs/>
          <w:color w:val="FF0000"/>
        </w:rPr>
        <w:t xml:space="preserve"> about the commitment of hours or percentage</w:t>
      </w:r>
      <w:r>
        <w:rPr>
          <w:bCs/>
          <w:color w:val="FF0000"/>
        </w:rPr>
        <w:t>.</w:t>
      </w:r>
      <w:r w:rsidR="00027943">
        <w:rPr>
          <w:bCs/>
          <w:color w:val="FF0000"/>
        </w:rPr>
        <w:t xml:space="preserve"> If the commitment is set on the </w:t>
      </w:r>
      <w:r w:rsidR="00825AA2">
        <w:rPr>
          <w:bCs/>
          <w:color w:val="FF0000"/>
        </w:rPr>
        <w:t>Contract</w:t>
      </w:r>
      <w:r w:rsidR="007F3F86">
        <w:rPr>
          <w:bCs/>
          <w:color w:val="FF0000"/>
        </w:rPr>
        <w:t>,</w:t>
      </w:r>
      <w:r w:rsidR="00825AA2">
        <w:rPr>
          <w:bCs/>
          <w:color w:val="FF0000"/>
        </w:rPr>
        <w:t xml:space="preserve"> </w:t>
      </w:r>
      <w:r w:rsidR="00027943">
        <w:rPr>
          <w:bCs/>
          <w:color w:val="FF0000"/>
        </w:rPr>
        <w:t xml:space="preserve">Question 1 is confirmation that the Contractor agrees to the commitment. </w:t>
      </w:r>
      <w:r w:rsidR="00176C1D">
        <w:rPr>
          <w:bCs/>
          <w:color w:val="FF0000"/>
        </w:rPr>
        <w:br/>
      </w:r>
    </w:p>
    <w:p w14:paraId="1453A432" w14:textId="2FF7902F" w:rsidR="00A426DB" w:rsidRPr="00EA6756" w:rsidRDefault="00FD748E" w:rsidP="00A426DB">
      <w:pPr>
        <w:pStyle w:val="ListParagraph"/>
        <w:ind w:left="360"/>
        <w:rPr>
          <w:bCs/>
          <w:i/>
          <w:iCs/>
          <w:color w:val="FF0000"/>
        </w:rPr>
      </w:pPr>
      <w:r w:rsidRPr="00EA6756">
        <w:rPr>
          <w:bCs/>
          <w:i/>
          <w:iCs/>
          <w:color w:val="FF0000"/>
        </w:rPr>
        <w:t>Purchasing e</w:t>
      </w:r>
      <w:r w:rsidR="00A426DB" w:rsidRPr="00EA6756">
        <w:rPr>
          <w:bCs/>
          <w:i/>
          <w:iCs/>
          <w:color w:val="FF0000"/>
        </w:rPr>
        <w:t>xample</w:t>
      </w:r>
      <w:r w:rsidRPr="00EA6756">
        <w:rPr>
          <w:bCs/>
          <w:i/>
          <w:iCs/>
          <w:color w:val="FF0000"/>
        </w:rPr>
        <w:t xml:space="preserve"> question</w:t>
      </w:r>
      <w:r w:rsidR="00A426DB" w:rsidRPr="00EA6756">
        <w:rPr>
          <w:bCs/>
          <w:i/>
          <w:iCs/>
          <w:color w:val="FF0000"/>
        </w:rPr>
        <w:t>:</w:t>
      </w:r>
    </w:p>
    <w:p w14:paraId="29626A52" w14:textId="5793909A" w:rsidR="00A426DB" w:rsidRPr="00A426DB" w:rsidRDefault="00A426DB" w:rsidP="00A426DB">
      <w:pPr>
        <w:pStyle w:val="ListParagraph"/>
        <w:ind w:left="360"/>
        <w:rPr>
          <w:bCs/>
          <w:color w:val="000000" w:themeColor="text1"/>
        </w:rPr>
      </w:pPr>
      <w:r w:rsidRPr="00A426DB">
        <w:rPr>
          <w:bCs/>
          <w:color w:val="000000" w:themeColor="text1"/>
        </w:rPr>
        <w:t>The Contractor commit</w:t>
      </w:r>
      <w:r>
        <w:rPr>
          <w:bCs/>
          <w:color w:val="000000" w:themeColor="text1"/>
        </w:rPr>
        <w:t>s</w:t>
      </w:r>
      <w:r w:rsidRPr="00A426DB">
        <w:rPr>
          <w:bCs/>
          <w:color w:val="000000" w:themeColor="text1"/>
        </w:rPr>
        <w:t xml:space="preserve"> to </w:t>
      </w:r>
      <w:r>
        <w:rPr>
          <w:bCs/>
          <w:color w:val="000000" w:themeColor="text1"/>
        </w:rPr>
        <w:t xml:space="preserve">_____ </w:t>
      </w:r>
      <w:r w:rsidR="00FD748E">
        <w:rPr>
          <w:bCs/>
          <w:color w:val="000000" w:themeColor="text1"/>
        </w:rPr>
        <w:t xml:space="preserve">% </w:t>
      </w:r>
      <w:r>
        <w:rPr>
          <w:bCs/>
          <w:color w:val="000000" w:themeColor="text1"/>
        </w:rPr>
        <w:t>(</w:t>
      </w:r>
      <w:r w:rsidR="00A37A68" w:rsidRPr="00A37A68">
        <w:rPr>
          <w:bCs/>
          <w:color w:val="000000" w:themeColor="text1"/>
        </w:rPr>
        <w:t xml:space="preserve">fill in commitment here, </w:t>
      </w:r>
      <w:r w:rsidR="00A37A68" w:rsidRPr="00AE6256">
        <w:rPr>
          <w:bCs/>
          <w:color w:val="FF0000"/>
        </w:rPr>
        <w:t>OPTIONAL must be at least X%</w:t>
      </w:r>
      <w:r>
        <w:rPr>
          <w:bCs/>
          <w:color w:val="000000" w:themeColor="text1"/>
        </w:rPr>
        <w:t>)</w:t>
      </w:r>
      <w:r w:rsidRPr="00A426DB">
        <w:rPr>
          <w:bCs/>
          <w:color w:val="000000" w:themeColor="text1"/>
        </w:rPr>
        <w:t xml:space="preserve"> of Contractor spend on materials, services and subcontracting with Indigenous businesses</w:t>
      </w:r>
      <w:r w:rsidR="00825AA2">
        <w:rPr>
          <w:bCs/>
          <w:color w:val="000000" w:themeColor="text1"/>
        </w:rPr>
        <w:t xml:space="preserve"> on this Contract</w:t>
      </w:r>
      <w:r w:rsidRPr="00A426DB">
        <w:rPr>
          <w:bCs/>
          <w:color w:val="000000" w:themeColor="text1"/>
        </w:rPr>
        <w:t xml:space="preserve">. </w:t>
      </w:r>
    </w:p>
    <w:p w14:paraId="3F959E23" w14:textId="77777777" w:rsidR="00A426DB" w:rsidRPr="00A426DB" w:rsidRDefault="00A426DB" w:rsidP="00A426DB">
      <w:pPr>
        <w:pStyle w:val="ListParagraph"/>
        <w:ind w:left="360"/>
        <w:rPr>
          <w:bCs/>
          <w:color w:val="000000" w:themeColor="text1"/>
        </w:rPr>
      </w:pPr>
    </w:p>
    <w:p w14:paraId="69E07017" w14:textId="0DAB139C" w:rsidR="00A426DB" w:rsidRPr="00A426DB" w:rsidRDefault="00A426DB" w:rsidP="00A426DB">
      <w:pPr>
        <w:pStyle w:val="ListParagraph"/>
        <w:ind w:left="360"/>
        <w:rPr>
          <w:bCs/>
          <w:color w:val="000000" w:themeColor="text1"/>
          <w:u w:val="single"/>
        </w:rPr>
      </w:pPr>
      <w:r w:rsidRPr="00EA6756">
        <w:rPr>
          <w:bCs/>
          <w:color w:val="000000" w:themeColor="text1"/>
        </w:rPr>
        <w:t>X% =</w:t>
      </w:r>
      <w:r w:rsidRPr="00A426DB">
        <w:rPr>
          <w:bCs/>
          <w:color w:val="000000" w:themeColor="text1"/>
          <w:u w:val="single"/>
        </w:rPr>
        <w:t xml:space="preserve"> $ Spend on materials, services and subcontracting with Indigenous businesses</w:t>
      </w:r>
      <w:r w:rsidR="00825AA2">
        <w:rPr>
          <w:bCs/>
          <w:color w:val="000000" w:themeColor="text1"/>
          <w:u w:val="single"/>
        </w:rPr>
        <w:t xml:space="preserve"> on this Contract</w:t>
      </w:r>
    </w:p>
    <w:p w14:paraId="670AEAF1" w14:textId="09FA605D" w:rsidR="00A426DB" w:rsidRDefault="00A426DB" w:rsidP="00A426DB">
      <w:pPr>
        <w:pStyle w:val="ListParagraph"/>
        <w:ind w:left="360"/>
        <w:rPr>
          <w:bCs/>
          <w:color w:val="000000" w:themeColor="text1"/>
        </w:rPr>
      </w:pPr>
      <w:r w:rsidRPr="00A426DB">
        <w:rPr>
          <w:bCs/>
          <w:color w:val="000000" w:themeColor="text1"/>
        </w:rPr>
        <w:t xml:space="preserve">          $ Total spend on all materials, services and subcontracting</w:t>
      </w:r>
      <w:r w:rsidR="00825AA2">
        <w:rPr>
          <w:bCs/>
          <w:color w:val="000000" w:themeColor="text1"/>
        </w:rPr>
        <w:t xml:space="preserve"> on this Contract</w:t>
      </w:r>
    </w:p>
    <w:p w14:paraId="2F820EE1" w14:textId="2B819FB6" w:rsidR="00A426DB" w:rsidRDefault="00A426DB" w:rsidP="00A426DB">
      <w:pPr>
        <w:pStyle w:val="ListParagraph"/>
        <w:ind w:left="360"/>
        <w:rPr>
          <w:bCs/>
          <w:color w:val="000000" w:themeColor="text1"/>
        </w:rPr>
      </w:pPr>
    </w:p>
    <w:p w14:paraId="6053C7BB" w14:textId="36B11EAD" w:rsidR="00A426DB" w:rsidRPr="00EA6756" w:rsidRDefault="00FD748E" w:rsidP="00A426DB">
      <w:pPr>
        <w:pStyle w:val="ListParagraph"/>
        <w:ind w:left="360"/>
        <w:rPr>
          <w:bCs/>
          <w:i/>
          <w:iCs/>
          <w:color w:val="FF0000"/>
        </w:rPr>
      </w:pPr>
      <w:r w:rsidRPr="00EA6756">
        <w:rPr>
          <w:bCs/>
          <w:i/>
          <w:iCs/>
          <w:color w:val="FF0000"/>
        </w:rPr>
        <w:t>Training e</w:t>
      </w:r>
      <w:r w:rsidR="00A426DB" w:rsidRPr="00EA6756">
        <w:rPr>
          <w:bCs/>
          <w:i/>
          <w:iCs/>
          <w:color w:val="FF0000"/>
        </w:rPr>
        <w:t>xample</w:t>
      </w:r>
      <w:r w:rsidRPr="00EA6756">
        <w:rPr>
          <w:bCs/>
          <w:i/>
          <w:iCs/>
          <w:color w:val="FF0000"/>
        </w:rPr>
        <w:t xml:space="preserve"> question</w:t>
      </w:r>
      <w:r w:rsidR="00A426DB" w:rsidRPr="00EA6756">
        <w:rPr>
          <w:bCs/>
          <w:i/>
          <w:iCs/>
          <w:color w:val="FF0000"/>
        </w:rPr>
        <w:t>:</w:t>
      </w:r>
    </w:p>
    <w:p w14:paraId="26D8D805" w14:textId="5F679EBF" w:rsidR="00A426DB" w:rsidRDefault="00A426DB" w:rsidP="00A426DB">
      <w:pPr>
        <w:pStyle w:val="ListParagraph"/>
        <w:ind w:left="360"/>
        <w:rPr>
          <w:bCs/>
          <w:color w:val="000000" w:themeColor="text1"/>
        </w:rPr>
      </w:pPr>
      <w:r w:rsidRPr="00A426DB">
        <w:rPr>
          <w:bCs/>
          <w:color w:val="000000" w:themeColor="text1"/>
        </w:rPr>
        <w:t xml:space="preserve">Provide the number of hours that the </w:t>
      </w:r>
      <w:r w:rsidR="00825AA2">
        <w:rPr>
          <w:bCs/>
          <w:color w:val="000000" w:themeColor="text1"/>
        </w:rPr>
        <w:t>Contractor</w:t>
      </w:r>
      <w:r w:rsidRPr="00A426DB">
        <w:rPr>
          <w:bCs/>
          <w:color w:val="000000" w:themeColor="text1"/>
        </w:rPr>
        <w:t xml:space="preserve"> will commit to provide with apprentices, paid interns, and paid work experience positions working on this Contract</w:t>
      </w:r>
      <w:r>
        <w:rPr>
          <w:bCs/>
          <w:color w:val="000000" w:themeColor="text1"/>
        </w:rPr>
        <w:t>.</w:t>
      </w:r>
    </w:p>
    <w:p w14:paraId="7165DC0F" w14:textId="77777777" w:rsidR="00176C1D" w:rsidRDefault="00176C1D" w:rsidP="00A426DB">
      <w:pPr>
        <w:pStyle w:val="ListParagraph"/>
        <w:ind w:left="360"/>
        <w:rPr>
          <w:bCs/>
          <w:color w:val="000000" w:themeColor="text1"/>
        </w:rPr>
      </w:pPr>
    </w:p>
    <w:p w14:paraId="6155A8ED" w14:textId="4EEC603F" w:rsidR="00176C1D" w:rsidRPr="00176C1D" w:rsidRDefault="00176C1D" w:rsidP="00176C1D">
      <w:pPr>
        <w:pStyle w:val="ListParagraph"/>
        <w:ind w:left="360"/>
        <w:rPr>
          <w:bCs/>
          <w:color w:val="FF0000"/>
        </w:rPr>
      </w:pPr>
      <w:r w:rsidRPr="00176C1D">
        <w:rPr>
          <w:bCs/>
          <w:i/>
          <w:iCs/>
          <w:color w:val="FF0000"/>
        </w:rPr>
        <w:t>Employment (Equity Group</w:t>
      </w:r>
      <w:r>
        <w:rPr>
          <w:bCs/>
          <w:i/>
          <w:iCs/>
          <w:color w:val="FF0000"/>
        </w:rPr>
        <w:t>s</w:t>
      </w:r>
      <w:r w:rsidRPr="00176C1D">
        <w:rPr>
          <w:bCs/>
          <w:i/>
          <w:iCs/>
          <w:color w:val="FF0000"/>
        </w:rPr>
        <w:t xml:space="preserve">) example question: </w:t>
      </w:r>
      <w:r>
        <w:rPr>
          <w:bCs/>
          <w:i/>
          <w:iCs/>
          <w:color w:val="FF0000"/>
        </w:rPr>
        <w:br/>
      </w:r>
      <w:r w:rsidRPr="00A426DB">
        <w:rPr>
          <w:bCs/>
          <w:color w:val="000000" w:themeColor="text1"/>
        </w:rPr>
        <w:t>The Contractor commit</w:t>
      </w:r>
      <w:r>
        <w:rPr>
          <w:bCs/>
          <w:color w:val="000000" w:themeColor="text1"/>
        </w:rPr>
        <w:t>s</w:t>
      </w:r>
      <w:r w:rsidRPr="00A426DB">
        <w:rPr>
          <w:bCs/>
          <w:color w:val="000000" w:themeColor="text1"/>
        </w:rPr>
        <w:t xml:space="preserve"> to </w:t>
      </w:r>
      <w:r>
        <w:rPr>
          <w:bCs/>
          <w:color w:val="000000" w:themeColor="text1"/>
        </w:rPr>
        <w:t>_____ % (</w:t>
      </w:r>
      <w:r w:rsidRPr="00A37A68">
        <w:rPr>
          <w:bCs/>
          <w:color w:val="000000" w:themeColor="text1"/>
        </w:rPr>
        <w:t xml:space="preserve">fill in commitment here, </w:t>
      </w:r>
      <w:r w:rsidRPr="003577ED">
        <w:rPr>
          <w:bCs/>
          <w:color w:val="FF0000"/>
        </w:rPr>
        <w:t>OPTIONAL must be at least X%</w:t>
      </w:r>
      <w:r>
        <w:rPr>
          <w:bCs/>
          <w:color w:val="000000" w:themeColor="text1"/>
        </w:rPr>
        <w:t>)</w:t>
      </w:r>
      <w:r w:rsidRPr="00A426DB">
        <w:rPr>
          <w:bCs/>
          <w:color w:val="000000" w:themeColor="text1"/>
        </w:rPr>
        <w:t xml:space="preserve"> </w:t>
      </w:r>
      <w:r w:rsidRPr="007A7C4F">
        <w:rPr>
          <w:bCs/>
        </w:rPr>
        <w:t xml:space="preserve">of employment hours with Equity Groups on the delivery of this Contract. </w:t>
      </w:r>
    </w:p>
    <w:p w14:paraId="2E3E7F57" w14:textId="77777777" w:rsidR="00176C1D" w:rsidRPr="00176C1D" w:rsidRDefault="00176C1D" w:rsidP="00176C1D">
      <w:pPr>
        <w:pStyle w:val="ListParagraph"/>
        <w:ind w:left="360"/>
        <w:rPr>
          <w:bCs/>
          <w:color w:val="FF0000"/>
        </w:rPr>
      </w:pPr>
    </w:p>
    <w:p w14:paraId="2EA7EE05" w14:textId="77777777" w:rsidR="00176C1D" w:rsidRPr="007A7C4F" w:rsidRDefault="00176C1D" w:rsidP="00176C1D">
      <w:pPr>
        <w:pStyle w:val="ListParagraph"/>
        <w:ind w:left="360"/>
        <w:rPr>
          <w:bCs/>
        </w:rPr>
      </w:pPr>
      <w:r w:rsidRPr="007A7C4F">
        <w:rPr>
          <w:bCs/>
        </w:rPr>
        <w:t xml:space="preserve">  X% = </w:t>
      </w:r>
      <w:r w:rsidRPr="00AE6256">
        <w:rPr>
          <w:bCs/>
          <w:u w:val="single"/>
        </w:rPr>
        <w:t># of employment hours by Equity Groups on this Contract</w:t>
      </w:r>
    </w:p>
    <w:p w14:paraId="5F7C284D" w14:textId="7B62FF3E" w:rsidR="00176C1D" w:rsidRPr="007A7C4F" w:rsidRDefault="00176C1D" w:rsidP="00176C1D">
      <w:pPr>
        <w:pStyle w:val="ListParagraph"/>
        <w:ind w:left="360"/>
        <w:rPr>
          <w:bCs/>
        </w:rPr>
      </w:pPr>
      <w:r w:rsidRPr="007A7C4F">
        <w:rPr>
          <w:bCs/>
        </w:rPr>
        <w:t xml:space="preserve">             Total # of employment hours on this Contract  </w:t>
      </w:r>
    </w:p>
    <w:p w14:paraId="3D65121B" w14:textId="20F08442" w:rsidR="00871885" w:rsidRPr="00A426DB" w:rsidRDefault="00A426DB" w:rsidP="00A426DB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460E92B8" wp14:editId="381F8645">
                <wp:extent cx="5734050" cy="1786255"/>
                <wp:effectExtent l="0" t="0" r="19050" b="1714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979C0" w14:textId="3DAA2CE9" w:rsidR="00A426DB" w:rsidRPr="003F40D7" w:rsidRDefault="003F40D7" w:rsidP="00A426D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Please reconfirm your commitment</w:t>
                            </w:r>
                            <w:r w:rsidR="002276E3">
                              <w:rPr>
                                <w:i/>
                                <w:iCs/>
                              </w:rPr>
                              <w:t xml:space="preserve"> here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0E9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5pt;height:1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">
                <v:textbox>
                  <w:txbxContent>
                    <w:p w14:paraId="1DE979C0" w14:textId="3DAA2CE9" w:rsidR="00A426DB" w:rsidRPr="003F40D7" w:rsidRDefault="003F40D7" w:rsidP="00A426D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Please reconfirm your commitment</w:t>
                      </w:r>
                      <w:r w:rsidR="002276E3">
                        <w:rPr>
                          <w:i/>
                          <w:iCs/>
                        </w:rPr>
                        <w:t xml:space="preserve"> here</w:t>
                      </w:r>
                      <w:r>
                        <w:rPr>
                          <w:i/>
                          <w:iCs/>
                        </w:rPr>
                        <w:t xml:space="preserve">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7748E2" w14:textId="77777777" w:rsidR="005A2F34" w:rsidRDefault="005A2F34" w:rsidP="00DB7045">
      <w:pPr>
        <w:rPr>
          <w:b/>
        </w:rPr>
      </w:pPr>
    </w:p>
    <w:p w14:paraId="2633449D" w14:textId="5CA7F342" w:rsidR="009A3D92" w:rsidRPr="009A3D92" w:rsidRDefault="009A3D92" w:rsidP="009A3D92">
      <w:pPr>
        <w:pStyle w:val="ListParagraph"/>
        <w:numPr>
          <w:ilvl w:val="0"/>
          <w:numId w:val="1"/>
        </w:numPr>
        <w:rPr>
          <w:bCs/>
          <w:color w:val="FF0000"/>
        </w:rPr>
      </w:pPr>
      <w:r w:rsidRPr="009A3D92">
        <w:rPr>
          <w:bCs/>
          <w:color w:val="FF0000"/>
        </w:rPr>
        <w:t>Insert question</w:t>
      </w:r>
      <w:r w:rsidR="007F3F86">
        <w:rPr>
          <w:bCs/>
          <w:color w:val="FF0000"/>
        </w:rPr>
        <w:t xml:space="preserve"> 2</w:t>
      </w:r>
      <w:r w:rsidR="00EA6756">
        <w:rPr>
          <w:bCs/>
          <w:color w:val="FF0000"/>
        </w:rPr>
        <w:t xml:space="preserve"> from the Social Value Menu clause</w:t>
      </w:r>
      <w:r w:rsidR="00674AB4">
        <w:rPr>
          <w:bCs/>
          <w:color w:val="FF0000"/>
        </w:rPr>
        <w:t xml:space="preserve"> (Social Procurement Plan</w:t>
      </w:r>
      <w:r w:rsidR="007F3F86">
        <w:rPr>
          <w:bCs/>
          <w:color w:val="FF0000"/>
        </w:rPr>
        <w:t xml:space="preserve"> -</w:t>
      </w:r>
      <w:r w:rsidR="00674AB4">
        <w:rPr>
          <w:bCs/>
          <w:color w:val="FF0000"/>
        </w:rPr>
        <w:t xml:space="preserve"> Question</w:t>
      </w:r>
      <w:r w:rsidR="007F3F86">
        <w:rPr>
          <w:bCs/>
          <w:color w:val="FF0000"/>
        </w:rPr>
        <w:t xml:space="preserve"> 2</w:t>
      </w:r>
      <w:r w:rsidR="00674AB4">
        <w:rPr>
          <w:bCs/>
          <w:color w:val="FF0000"/>
        </w:rPr>
        <w:t>)</w:t>
      </w:r>
      <w:r w:rsidRPr="009A3D92">
        <w:rPr>
          <w:bCs/>
          <w:color w:val="FF0000"/>
        </w:rPr>
        <w:t xml:space="preserve"> about the strategy or plan to meet the commitment. Include the relevant </w:t>
      </w:r>
      <w:r w:rsidR="00FD748E">
        <w:rPr>
          <w:bCs/>
          <w:color w:val="FF0000"/>
        </w:rPr>
        <w:t xml:space="preserve">responses </w:t>
      </w:r>
      <w:r w:rsidRPr="009A3D92">
        <w:rPr>
          <w:bCs/>
          <w:color w:val="FF0000"/>
        </w:rPr>
        <w:t>examples for the type of clause.</w:t>
      </w:r>
    </w:p>
    <w:p w14:paraId="6F2C8A64" w14:textId="6E9C05A0" w:rsidR="00D7730F" w:rsidRDefault="009A3D92" w:rsidP="00A426DB">
      <w:pPr>
        <w:pStyle w:val="ListParagraph"/>
        <w:ind w:left="360"/>
        <w:rPr>
          <w:i/>
        </w:rPr>
      </w:pPr>
      <w:r>
        <w:rPr>
          <w:i/>
        </w:rPr>
        <w:t xml:space="preserve">Employment </w:t>
      </w:r>
      <w:r w:rsidR="00FD748E">
        <w:rPr>
          <w:i/>
        </w:rPr>
        <w:t>responses</w:t>
      </w:r>
      <w:r w:rsidR="00D365ED" w:rsidRPr="009A3D92">
        <w:rPr>
          <w:i/>
        </w:rPr>
        <w:t xml:space="preserve"> could </w:t>
      </w:r>
      <w:r w:rsidR="00FD748E">
        <w:rPr>
          <w:i/>
        </w:rPr>
        <w:t>include</w:t>
      </w:r>
      <w:r w:rsidR="00D365ED" w:rsidRPr="009A3D92">
        <w:rPr>
          <w:i/>
        </w:rPr>
        <w:t xml:space="preserve">: We partner with </w:t>
      </w:r>
      <w:r w:rsidR="00A426DB">
        <w:rPr>
          <w:i/>
        </w:rPr>
        <w:t>Equity Group</w:t>
      </w:r>
      <w:r w:rsidR="00D365ED" w:rsidRPr="009A3D92">
        <w:rPr>
          <w:i/>
        </w:rPr>
        <w:t xml:space="preserve"> employment organizations to recruit Indigenous Rightsholders</w:t>
      </w:r>
      <w:r w:rsidR="00F73226" w:rsidRPr="009A3D92">
        <w:rPr>
          <w:i/>
        </w:rPr>
        <w:t xml:space="preserve"> </w:t>
      </w:r>
      <w:r w:rsidR="00B44B87" w:rsidRPr="009A3D92">
        <w:rPr>
          <w:i/>
        </w:rPr>
        <w:t xml:space="preserve">and other </w:t>
      </w:r>
      <w:r w:rsidR="00A426DB">
        <w:rPr>
          <w:i/>
        </w:rPr>
        <w:t>Equity Groups</w:t>
      </w:r>
      <w:r w:rsidR="00B44B87" w:rsidRPr="009A3D92">
        <w:rPr>
          <w:i/>
        </w:rPr>
        <w:t>.</w:t>
      </w:r>
      <w:r w:rsidR="00D365ED" w:rsidRPr="009A3D92">
        <w:rPr>
          <w:i/>
        </w:rPr>
        <w:t xml:space="preserve"> When employees are onboarded, they are asked if they identify as an Indigenous Rightsholder</w:t>
      </w:r>
      <w:r w:rsidR="00B44B87" w:rsidRPr="009A3D92">
        <w:rPr>
          <w:i/>
        </w:rPr>
        <w:t xml:space="preserve"> or </w:t>
      </w:r>
      <w:r w:rsidR="00A426DB">
        <w:rPr>
          <w:i/>
        </w:rPr>
        <w:t>Equity Group</w:t>
      </w:r>
      <w:r w:rsidR="00D365ED" w:rsidRPr="009A3D92">
        <w:rPr>
          <w:i/>
        </w:rPr>
        <w:t>. We track this and report on aggregate employment levels across our business each year per our Diversity and Inclusion Policy</w:t>
      </w:r>
      <w:r w:rsidR="00A426DB">
        <w:rPr>
          <w:i/>
        </w:rPr>
        <w:t>.</w:t>
      </w:r>
    </w:p>
    <w:p w14:paraId="2D5B846E" w14:textId="77777777" w:rsidR="00A426DB" w:rsidRPr="00A426DB" w:rsidRDefault="00A426DB" w:rsidP="00A426DB">
      <w:pPr>
        <w:pStyle w:val="ListParagraph"/>
        <w:ind w:left="360"/>
        <w:rPr>
          <w:i/>
        </w:rPr>
      </w:pPr>
    </w:p>
    <w:p w14:paraId="12307F36" w14:textId="1E33D926" w:rsidR="009A3D92" w:rsidRDefault="009A3D92" w:rsidP="009A3D92">
      <w:pPr>
        <w:pStyle w:val="ListParagraph"/>
        <w:ind w:left="360"/>
        <w:rPr>
          <w:i/>
        </w:rPr>
      </w:pPr>
      <w:r>
        <w:rPr>
          <w:i/>
        </w:rPr>
        <w:t xml:space="preserve">Training </w:t>
      </w:r>
      <w:r w:rsidR="00FD748E">
        <w:rPr>
          <w:i/>
        </w:rPr>
        <w:t>responses</w:t>
      </w:r>
      <w:r w:rsidR="00FD748E" w:rsidRPr="009A3D92">
        <w:rPr>
          <w:i/>
        </w:rPr>
        <w:t xml:space="preserve"> could </w:t>
      </w:r>
      <w:r w:rsidR="00FD748E">
        <w:rPr>
          <w:i/>
        </w:rPr>
        <w:t xml:space="preserve">include: </w:t>
      </w:r>
      <w:r>
        <w:rPr>
          <w:i/>
        </w:rPr>
        <w:t xml:space="preserve">We will have 3 electrical apprentices working on site for x number of days and estimate there will be XX apprentice hours over the course of the project. We have a work experience program with a local college and provide students with </w:t>
      </w:r>
      <w:proofErr w:type="spellStart"/>
      <w:r>
        <w:rPr>
          <w:i/>
        </w:rPr>
        <w:t>on site</w:t>
      </w:r>
      <w:proofErr w:type="spellEnd"/>
      <w:r>
        <w:rPr>
          <w:i/>
        </w:rPr>
        <w:t xml:space="preserve"> training. We anticipate xx hours for this </w:t>
      </w:r>
      <w:r w:rsidR="00825AA2">
        <w:rPr>
          <w:i/>
        </w:rPr>
        <w:t xml:space="preserve">Contract </w:t>
      </w:r>
      <w:r>
        <w:rPr>
          <w:i/>
        </w:rPr>
        <w:t>will be done by students through this program.</w:t>
      </w:r>
    </w:p>
    <w:p w14:paraId="21034A2D" w14:textId="77777777" w:rsidR="00A426DB" w:rsidRDefault="00A426DB" w:rsidP="009A3D92">
      <w:pPr>
        <w:pStyle w:val="ListParagraph"/>
        <w:ind w:left="360"/>
        <w:rPr>
          <w:i/>
        </w:rPr>
      </w:pPr>
    </w:p>
    <w:p w14:paraId="0036ED79" w14:textId="6E2ACDE2" w:rsidR="009A3D92" w:rsidRDefault="009A3D92" w:rsidP="009A3D92">
      <w:pPr>
        <w:pStyle w:val="ListParagraph"/>
        <w:ind w:left="360"/>
        <w:rPr>
          <w:i/>
        </w:rPr>
      </w:pPr>
      <w:r>
        <w:rPr>
          <w:i/>
        </w:rPr>
        <w:t xml:space="preserve">Purchasing </w:t>
      </w:r>
      <w:r w:rsidR="00FD748E">
        <w:rPr>
          <w:i/>
        </w:rPr>
        <w:t>responses</w:t>
      </w:r>
      <w:r w:rsidR="00FD748E" w:rsidRPr="009A3D92">
        <w:rPr>
          <w:i/>
        </w:rPr>
        <w:t xml:space="preserve"> could </w:t>
      </w:r>
      <w:r w:rsidR="00FD748E">
        <w:rPr>
          <w:i/>
        </w:rPr>
        <w:t>include</w:t>
      </w:r>
      <w:r>
        <w:rPr>
          <w:i/>
        </w:rPr>
        <w:t>: We will subcontract flagging services from an Indigenous business for xx% of our</w:t>
      </w:r>
      <w:r w:rsidR="00825AA2">
        <w:rPr>
          <w:i/>
        </w:rPr>
        <w:t xml:space="preserve"> Contract</w:t>
      </w:r>
      <w:r>
        <w:rPr>
          <w:i/>
        </w:rPr>
        <w:t xml:space="preserve"> </w:t>
      </w:r>
      <w:r w:rsidR="000639E2">
        <w:rPr>
          <w:i/>
        </w:rPr>
        <w:t xml:space="preserve">subcontracting and materials expenses. </w:t>
      </w:r>
      <w:r>
        <w:rPr>
          <w:i/>
        </w:rPr>
        <w:t xml:space="preserve"> Our security services </w:t>
      </w:r>
      <w:r w:rsidR="000639E2">
        <w:rPr>
          <w:i/>
        </w:rPr>
        <w:t xml:space="preserve">are provided by a social </w:t>
      </w:r>
      <w:r w:rsidR="00A426DB">
        <w:rPr>
          <w:i/>
        </w:rPr>
        <w:t>enterprise</w:t>
      </w:r>
      <w:r w:rsidR="000639E2">
        <w:rPr>
          <w:i/>
        </w:rPr>
        <w:t xml:space="preserve"> and that will account for xx% of our </w:t>
      </w:r>
      <w:r w:rsidR="00825AA2">
        <w:rPr>
          <w:i/>
        </w:rPr>
        <w:t xml:space="preserve">Contract </w:t>
      </w:r>
      <w:r w:rsidR="000639E2">
        <w:rPr>
          <w:i/>
        </w:rPr>
        <w:t xml:space="preserve">subcontracting and materials costs. </w:t>
      </w:r>
    </w:p>
    <w:p w14:paraId="6FAC9778" w14:textId="09B502BE" w:rsidR="009A3D92" w:rsidRPr="009A3D92" w:rsidRDefault="009A3D92" w:rsidP="009A3D92">
      <w:pPr>
        <w:pStyle w:val="ListParagraph"/>
        <w:ind w:left="360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inline distT="0" distB="0" distL="0" distR="0" wp14:anchorId="6297A0CB" wp14:editId="6E0077DD">
                <wp:extent cx="5734050" cy="1786255"/>
                <wp:effectExtent l="0" t="0" r="19050" b="1714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16E6E" w14:textId="27EA573A" w:rsidR="009A3D92" w:rsidRPr="003F40D7" w:rsidRDefault="003F40D7" w:rsidP="009A3D9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F40D7">
                              <w:rPr>
                                <w:i/>
                                <w:iCs/>
                              </w:rPr>
                              <w:t xml:space="preserve">Please describe your strategies and/or plans to meet the above requirement.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97A0CB" id="_x0000_s1027" type="#_x0000_t202" style="width:451.5pt;height:1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">
                <v:textbox>
                  <w:txbxContent>
                    <w:p w14:paraId="63D16E6E" w14:textId="27EA573A" w:rsidR="009A3D92" w:rsidRPr="003F40D7" w:rsidRDefault="003F40D7" w:rsidP="009A3D92">
                      <w:pPr>
                        <w:rPr>
                          <w:i/>
                          <w:iCs/>
                        </w:rPr>
                      </w:pPr>
                      <w:r w:rsidRPr="003F40D7">
                        <w:rPr>
                          <w:i/>
                          <w:iCs/>
                        </w:rPr>
                        <w:t xml:space="preserve">Please describe your strategies and/or plans to meet the above requirement.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C61B03" w14:textId="64A3A491" w:rsidR="00B44B87" w:rsidRDefault="00B44B87"/>
    <w:p w14:paraId="65D33C44" w14:textId="1DAE2EDF" w:rsidR="00E363C0" w:rsidRPr="00E363C0" w:rsidRDefault="00E363C0" w:rsidP="00E363C0"/>
    <w:sectPr w:rsidR="00E363C0" w:rsidRPr="00E363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9CFA1" w14:textId="77777777" w:rsidR="00DD2C5F" w:rsidRDefault="00DD2C5F" w:rsidP="00DB7045">
      <w:pPr>
        <w:spacing w:after="0" w:line="240" w:lineRule="auto"/>
      </w:pPr>
      <w:r>
        <w:separator/>
      </w:r>
    </w:p>
  </w:endnote>
  <w:endnote w:type="continuationSeparator" w:id="0">
    <w:p w14:paraId="1C329DF5" w14:textId="77777777" w:rsidR="00DD2C5F" w:rsidRDefault="00DD2C5F" w:rsidP="00DB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975FC" w14:textId="77777777" w:rsidR="00DD2C5F" w:rsidRDefault="00DD2C5F" w:rsidP="00DB7045">
      <w:pPr>
        <w:spacing w:after="0" w:line="240" w:lineRule="auto"/>
      </w:pPr>
      <w:r>
        <w:separator/>
      </w:r>
    </w:p>
  </w:footnote>
  <w:footnote w:type="continuationSeparator" w:id="0">
    <w:p w14:paraId="560FF05B" w14:textId="77777777" w:rsidR="00DD2C5F" w:rsidRDefault="00DD2C5F" w:rsidP="00DB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792B8" w14:textId="77777777" w:rsidR="007F3F86" w:rsidRPr="007F3F86" w:rsidRDefault="007F3F86" w:rsidP="007F3F86">
    <w:pPr>
      <w:pStyle w:val="Header"/>
      <w:rPr>
        <w:lang w:val="en-CA"/>
      </w:rPr>
    </w:pPr>
    <w:r w:rsidRPr="007F3F86">
      <w:rPr>
        <w:lang w:val="en-CA"/>
      </w:rPr>
      <w:t xml:space="preserve">The City of Winnipeg </w:t>
    </w:r>
    <w:r w:rsidRPr="007F3F86">
      <w:rPr>
        <w:lang w:val="en-CA"/>
      </w:rPr>
      <w:tab/>
    </w:r>
    <w:r w:rsidRPr="007F3F86">
      <w:rPr>
        <w:lang w:val="en-CA"/>
      </w:rPr>
      <w:tab/>
      <w:t>Supplemental Conditions</w:t>
    </w:r>
    <w:r w:rsidRPr="007F3F86">
      <w:rPr>
        <w:lang w:val="en-CA"/>
      </w:rPr>
      <w:br/>
      <w:t>Tender No. ^</w:t>
    </w:r>
    <w:r w:rsidRPr="007F3F86">
      <w:rPr>
        <w:lang w:val="en-CA"/>
      </w:rPr>
      <w:tab/>
    </w:r>
    <w:r w:rsidRPr="007F3F86">
      <w:rPr>
        <w:lang w:val="en-CA"/>
      </w:rPr>
      <w:tab/>
      <w:t>Page XX of XX</w:t>
    </w:r>
  </w:p>
  <w:p w14:paraId="6866EBAE" w14:textId="78753670" w:rsidR="00DB7045" w:rsidRDefault="00DB7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812B8"/>
    <w:multiLevelType w:val="hybridMultilevel"/>
    <w:tmpl w:val="99C8F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C1311"/>
    <w:multiLevelType w:val="hybridMultilevel"/>
    <w:tmpl w:val="D7E04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3C0"/>
    <w:rsid w:val="00013437"/>
    <w:rsid w:val="00027943"/>
    <w:rsid w:val="000639E2"/>
    <w:rsid w:val="00176C1D"/>
    <w:rsid w:val="00184BDA"/>
    <w:rsid w:val="001863C6"/>
    <w:rsid w:val="001C1EBB"/>
    <w:rsid w:val="00214A7C"/>
    <w:rsid w:val="002276E3"/>
    <w:rsid w:val="002421B7"/>
    <w:rsid w:val="00251292"/>
    <w:rsid w:val="002748EC"/>
    <w:rsid w:val="002C4878"/>
    <w:rsid w:val="00322ABC"/>
    <w:rsid w:val="00360304"/>
    <w:rsid w:val="00390A9E"/>
    <w:rsid w:val="003A0AA9"/>
    <w:rsid w:val="003F40D7"/>
    <w:rsid w:val="0047458C"/>
    <w:rsid w:val="00492F3F"/>
    <w:rsid w:val="005661C1"/>
    <w:rsid w:val="005A2F34"/>
    <w:rsid w:val="005E6360"/>
    <w:rsid w:val="006407D6"/>
    <w:rsid w:val="00646A74"/>
    <w:rsid w:val="00674AB4"/>
    <w:rsid w:val="00695164"/>
    <w:rsid w:val="006A6AC1"/>
    <w:rsid w:val="006D671A"/>
    <w:rsid w:val="007211D8"/>
    <w:rsid w:val="00751CE7"/>
    <w:rsid w:val="00797F8F"/>
    <w:rsid w:val="007A7C4F"/>
    <w:rsid w:val="007F3F86"/>
    <w:rsid w:val="00825AA2"/>
    <w:rsid w:val="00871885"/>
    <w:rsid w:val="008D79D7"/>
    <w:rsid w:val="008E2D6D"/>
    <w:rsid w:val="008F3175"/>
    <w:rsid w:val="00904FE3"/>
    <w:rsid w:val="00911E44"/>
    <w:rsid w:val="00912FDC"/>
    <w:rsid w:val="00941416"/>
    <w:rsid w:val="009804E6"/>
    <w:rsid w:val="009A3D92"/>
    <w:rsid w:val="009E06E4"/>
    <w:rsid w:val="00A06241"/>
    <w:rsid w:val="00A37A68"/>
    <w:rsid w:val="00A426DB"/>
    <w:rsid w:val="00AC11C1"/>
    <w:rsid w:val="00AE6256"/>
    <w:rsid w:val="00B257A6"/>
    <w:rsid w:val="00B44B87"/>
    <w:rsid w:val="00BA0233"/>
    <w:rsid w:val="00BA2B3D"/>
    <w:rsid w:val="00BA467E"/>
    <w:rsid w:val="00C5488E"/>
    <w:rsid w:val="00CC3F38"/>
    <w:rsid w:val="00CC6CCD"/>
    <w:rsid w:val="00D12FC3"/>
    <w:rsid w:val="00D3574A"/>
    <w:rsid w:val="00D365ED"/>
    <w:rsid w:val="00D74D0D"/>
    <w:rsid w:val="00D7730F"/>
    <w:rsid w:val="00DB7045"/>
    <w:rsid w:val="00DD2C5F"/>
    <w:rsid w:val="00E058F8"/>
    <w:rsid w:val="00E363C0"/>
    <w:rsid w:val="00E82F1B"/>
    <w:rsid w:val="00EA6756"/>
    <w:rsid w:val="00ED0240"/>
    <w:rsid w:val="00ED4615"/>
    <w:rsid w:val="00EE1F14"/>
    <w:rsid w:val="00F14A9D"/>
    <w:rsid w:val="00F73226"/>
    <w:rsid w:val="00FD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642A0"/>
  <w15:chartTrackingRefBased/>
  <w15:docId w15:val="{5BF80C67-FBF2-4C79-80BA-F05E81ED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045"/>
  </w:style>
  <w:style w:type="paragraph" w:styleId="Footer">
    <w:name w:val="footer"/>
    <w:basedOn w:val="Normal"/>
    <w:link w:val="FooterChar"/>
    <w:uiPriority w:val="99"/>
    <w:unhideWhenUsed/>
    <w:rsid w:val="00DB7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045"/>
  </w:style>
  <w:style w:type="paragraph" w:styleId="ListParagraph">
    <w:name w:val="List Paragraph"/>
    <w:basedOn w:val="Normal"/>
    <w:uiPriority w:val="34"/>
    <w:qFormat/>
    <w:rsid w:val="00D74D0D"/>
    <w:pPr>
      <w:ind w:left="720"/>
      <w:contextualSpacing/>
    </w:pPr>
  </w:style>
  <w:style w:type="paragraph" w:styleId="Revision">
    <w:name w:val="Revision"/>
    <w:hidden/>
    <w:uiPriority w:val="99"/>
    <w:semiHidden/>
    <w:rsid w:val="00C5488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04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04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04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92F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E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and Waste Department CITY OF WINNIPEG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Lange, Aaron (NonCityStaff)</dc:creator>
  <cp:keywords/>
  <dc:description/>
  <cp:lastModifiedBy>Evason, Corinne</cp:lastModifiedBy>
  <cp:revision>2</cp:revision>
  <dcterms:created xsi:type="dcterms:W3CDTF">2024-02-22T14:27:00Z</dcterms:created>
  <dcterms:modified xsi:type="dcterms:W3CDTF">2024-02-22T14:27:00Z</dcterms:modified>
</cp:coreProperties>
</file>