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682C" w14:textId="77777777" w:rsidR="00096473" w:rsidRDefault="00096473" w:rsidP="00103A0B">
      <w:pPr>
        <w:jc w:val="center"/>
      </w:pPr>
      <w:bookmarkStart w:id="0" w:name="_Ref34092549"/>
      <w:bookmarkEnd w:id="0"/>
    </w:p>
    <w:p w14:paraId="08D3430B" w14:textId="77777777" w:rsidR="00C62626" w:rsidRPr="004224CF" w:rsidRDefault="00E84CB9" w:rsidP="00103A0B">
      <w:pPr>
        <w:jc w:val="center"/>
      </w:pPr>
      <w:r w:rsidRPr="004224CF">
        <w:rPr>
          <w:noProof/>
        </w:rPr>
        <w:drawing>
          <wp:inline distT="0" distB="0" distL="0" distR="0" wp14:anchorId="6538F9E1" wp14:editId="55D7175C">
            <wp:extent cx="1352550" cy="91440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inline>
        </w:drawing>
      </w:r>
      <w:bookmarkStart w:id="1" w:name="_Ref55701563"/>
      <w:bookmarkEnd w:id="1"/>
    </w:p>
    <w:p w14:paraId="2BBFB56B" w14:textId="77777777" w:rsidR="00C62626" w:rsidRPr="004224CF" w:rsidRDefault="00C62626" w:rsidP="00103A0B">
      <w:pPr>
        <w:spacing w:before="800"/>
        <w:jc w:val="center"/>
        <w:rPr>
          <w:b/>
          <w:bCs/>
          <w:sz w:val="40"/>
        </w:rPr>
      </w:pPr>
      <w:r w:rsidRPr="004224CF">
        <w:rPr>
          <w:b/>
          <w:bCs/>
          <w:sz w:val="40"/>
        </w:rPr>
        <w:t>T</w:t>
      </w:r>
      <w:bookmarkStart w:id="2" w:name="_Ref482499463"/>
      <w:bookmarkEnd w:id="2"/>
      <w:r w:rsidRPr="004224CF">
        <w:rPr>
          <w:b/>
          <w:bCs/>
          <w:sz w:val="40"/>
        </w:rPr>
        <w:t xml:space="preserve">HE CITY OF </w:t>
      </w:r>
      <w:smartTag w:uri="urn:schemas-microsoft-com:office:smarttags" w:element="place">
        <w:smartTag w:uri="urn:schemas-microsoft-com:office:smarttags" w:element="City">
          <w:r w:rsidRPr="004224CF">
            <w:rPr>
              <w:b/>
              <w:bCs/>
              <w:sz w:val="40"/>
            </w:rPr>
            <w:t>WINNIPEG</w:t>
          </w:r>
        </w:smartTag>
      </w:smartTag>
    </w:p>
    <w:p w14:paraId="749F9B17" w14:textId="77777777" w:rsidR="00C62626" w:rsidRPr="004224CF" w:rsidRDefault="00AC2ED1" w:rsidP="00103A0B">
      <w:pPr>
        <w:spacing w:before="1200"/>
        <w:jc w:val="center"/>
        <w:rPr>
          <w:b/>
          <w:bCs/>
          <w:sz w:val="60"/>
        </w:rPr>
      </w:pPr>
      <w:r>
        <w:rPr>
          <w:b/>
          <w:bCs/>
          <w:sz w:val="60"/>
        </w:rPr>
        <w:t>TENDER</w:t>
      </w:r>
    </w:p>
    <w:p w14:paraId="2A0DBDAA" w14:textId="77777777" w:rsidR="00C62626" w:rsidRDefault="00AC2ED1" w:rsidP="00103A0B">
      <w:pPr>
        <w:pStyle w:val="TenderNo"/>
      </w:pPr>
      <w:bookmarkStart w:id="3" w:name="_Ref481902850"/>
      <w:bookmarkEnd w:id="3"/>
      <w:r>
        <w:t>Tender</w:t>
      </w:r>
      <w:r w:rsidR="00157B93" w:rsidRPr="004224CF">
        <w:t xml:space="preserve"> No</w:t>
      </w:r>
      <w:r w:rsidR="00C62626" w:rsidRPr="004224CF">
        <w:t>.</w:t>
      </w:r>
      <w:r w:rsidR="00624E63" w:rsidRPr="004224CF">
        <w:t xml:space="preserve"> </w:t>
      </w:r>
      <w:sdt>
        <w:sdtPr>
          <w:id w:val="-791051291"/>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D46A7A7A-AE95-4D45-BC0E-3089146A872E}"/>
          <w:text/>
        </w:sdtPr>
        <w:sdtContent>
          <w:r w:rsidR="00857D9D">
            <w:t>829-2024</w:t>
          </w:r>
        </w:sdtContent>
      </w:sdt>
    </w:p>
    <w:sdt>
      <w:sdtPr>
        <w:id w:val="-2143020479"/>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D46A7A7A-AE95-4D45-BC0E-3089146A872E}"/>
        <w:text/>
      </w:sdtPr>
      <w:sdtContent>
        <w:p w14:paraId="6C31E36B" w14:textId="77777777" w:rsidR="00B864B3" w:rsidRPr="004224CF" w:rsidRDefault="00857D9D" w:rsidP="00103A0B">
          <w:pPr>
            <w:pStyle w:val="TenderNo"/>
          </w:pPr>
          <w:r w:rsidRPr="00A43721">
            <w:t>PROVISION OF F5 PRODUCT MAINTENANCE</w:t>
          </w:r>
        </w:p>
      </w:sdtContent>
    </w:sdt>
    <w:p w14:paraId="50EE76B5" w14:textId="77777777" w:rsidR="00C62626" w:rsidRPr="00791BFA" w:rsidRDefault="00624E63" w:rsidP="00103A0B">
      <w:pPr>
        <w:pStyle w:val="ProjectTitle"/>
        <w:rPr>
          <w:rStyle w:val="CommentFont"/>
          <w:b w:val="0"/>
          <w:caps w:val="0"/>
          <w:sz w:val="20"/>
          <w:szCs w:val="20"/>
        </w:rPr>
      </w:pPr>
      <w:r w:rsidRPr="004224CF">
        <w:rPr>
          <w:rStyle w:val="CommentFont"/>
          <w:b w:val="0"/>
          <w:caps w:val="0"/>
        </w:rPr>
        <w:t xml:space="preserve"> </w:t>
      </w:r>
      <w:r w:rsidR="00CE2B49" w:rsidRPr="00791BFA">
        <w:rPr>
          <w:rStyle w:val="CommentFont"/>
          <w:b w:val="0"/>
          <w:caps w:val="0"/>
          <w:sz w:val="20"/>
          <w:szCs w:val="20"/>
        </w:rPr>
        <w:t>Contract</w:t>
      </w:r>
      <w:r w:rsidRPr="00791BFA">
        <w:rPr>
          <w:rStyle w:val="CommentFont"/>
          <w:b w:val="0"/>
          <w:caps w:val="0"/>
          <w:sz w:val="20"/>
          <w:szCs w:val="20"/>
        </w:rPr>
        <w:t xml:space="preserve"> Title</w:t>
      </w:r>
      <w:r w:rsidR="00AC2ED1" w:rsidRPr="00791BFA">
        <w:rPr>
          <w:rStyle w:val="CommentFont"/>
          <w:b w:val="0"/>
          <w:caps w:val="0"/>
          <w:sz w:val="20"/>
          <w:szCs w:val="20"/>
        </w:rPr>
        <w:t xml:space="preserve"> (maximum 80 characters</w:t>
      </w:r>
      <w:r w:rsidR="00B864B3" w:rsidRPr="00791BFA">
        <w:rPr>
          <w:rStyle w:val="CommentFont"/>
          <w:b w:val="0"/>
          <w:caps w:val="0"/>
          <w:sz w:val="20"/>
          <w:szCs w:val="20"/>
        </w:rPr>
        <w:t xml:space="preserve"> </w:t>
      </w:r>
      <w:bookmarkStart w:id="4" w:name="_Hlk156466199"/>
      <w:r w:rsidR="00B864B3" w:rsidRPr="00791BFA">
        <w:rPr>
          <w:rStyle w:val="CommentFont"/>
          <w:b w:val="0"/>
          <w:caps w:val="0"/>
          <w:sz w:val="20"/>
          <w:szCs w:val="20"/>
        </w:rPr>
        <w:t>&amp; although appears in uppercase only the first letter of each word should be typed uppercase &amp; subsequent letters of each word in lowercase</w:t>
      </w:r>
      <w:bookmarkEnd w:id="4"/>
      <w:r w:rsidR="00AC2ED1" w:rsidRPr="00791BFA">
        <w:rPr>
          <w:rStyle w:val="CommentFont"/>
          <w:b w:val="0"/>
          <w:caps w:val="0"/>
          <w:sz w:val="20"/>
          <w:szCs w:val="20"/>
        </w:rPr>
        <w:t>)</w:t>
      </w:r>
    </w:p>
    <w:p w14:paraId="674CDAE3" w14:textId="77777777" w:rsidR="00003F05" w:rsidRDefault="00003F05" w:rsidP="00003F05">
      <w:pPr>
        <w:pStyle w:val="ProjectTitle"/>
        <w:rPr>
          <w:rFonts w:cs="Arial"/>
        </w:rPr>
      </w:pPr>
    </w:p>
    <w:p w14:paraId="0A762E34" w14:textId="77777777" w:rsidR="00003F05" w:rsidRDefault="00003F05" w:rsidP="00003F05">
      <w:pPr>
        <w:pStyle w:val="ProjectTitle"/>
        <w:rPr>
          <w:rFonts w:cs="Arial"/>
        </w:rPr>
      </w:pPr>
    </w:p>
    <w:p w14:paraId="72D73E67" w14:textId="77777777" w:rsidR="006B2B7C" w:rsidRDefault="006B2B7C" w:rsidP="00003F05">
      <w:pPr>
        <w:pStyle w:val="ProjectTitle"/>
        <w:rPr>
          <w:caps w:val="0"/>
        </w:rPr>
      </w:pPr>
    </w:p>
    <w:p w14:paraId="4681FA7E" w14:textId="77777777" w:rsidR="00210EAE" w:rsidRPr="004224CF" w:rsidRDefault="00210EAE" w:rsidP="00103A0B">
      <w:pPr>
        <w:pStyle w:val="Comment"/>
      </w:pPr>
      <w:r w:rsidRPr="004224CF">
        <w:lastRenderedPageBreak/>
        <w:t xml:space="preserve">SPEC NOTE: Do not use hard returns ( ¶ ) within the </w:t>
      </w:r>
      <w:r w:rsidR="00CE2B49" w:rsidRPr="004224CF">
        <w:t>Contract</w:t>
      </w:r>
      <w:r w:rsidRPr="004224CF">
        <w:t xml:space="preserve"> Title.</w:t>
      </w:r>
    </w:p>
    <w:p w14:paraId="03737E08" w14:textId="77777777" w:rsidR="00C62626" w:rsidRDefault="00C62626" w:rsidP="00103A0B">
      <w:pPr>
        <w:pStyle w:val="Comment"/>
      </w:pPr>
      <w:r w:rsidRPr="004224CF">
        <w:t xml:space="preserve">SPEC NOTE: After inserting </w:t>
      </w:r>
      <w:r w:rsidR="00AC2ED1">
        <w:t>Tender</w:t>
      </w:r>
      <w:r w:rsidR="008E35DF" w:rsidRPr="004224CF">
        <w:t xml:space="preserve"> No.</w:t>
      </w:r>
      <w:r w:rsidRPr="004224CF">
        <w:t xml:space="preserve"> </w:t>
      </w:r>
      <w:r w:rsidR="00807537" w:rsidRPr="004224CF">
        <w:t xml:space="preserve">(nnnn for PeopleSoft numbers: nnnn-yyyy for PurTrac numbers) </w:t>
      </w:r>
      <w:r w:rsidRPr="004224CF">
        <w:t xml:space="preserve">and </w:t>
      </w:r>
      <w:r w:rsidR="00CE2B49" w:rsidRPr="004224CF">
        <w:t>Contract</w:t>
      </w:r>
      <w:r w:rsidRPr="004224CF">
        <w:t xml:space="preserve"> Title between the bookmark brackets, update fields (</w:t>
      </w:r>
      <w:r w:rsidR="004B5DD6" w:rsidRPr="004224CF">
        <w:t>c</w:t>
      </w:r>
      <w:r w:rsidR="008F058F" w:rsidRPr="004224CF">
        <w:t xml:space="preserve">lick </w:t>
      </w:r>
      <w:r w:rsidRPr="004224CF">
        <w:t xml:space="preserve">Print Preview) to update all required references to the </w:t>
      </w:r>
      <w:r w:rsidR="00AC2ED1">
        <w:t>Tender</w:t>
      </w:r>
      <w:r w:rsidR="008E35DF" w:rsidRPr="004224CF">
        <w:t xml:space="preserve"> No.</w:t>
      </w:r>
      <w:r w:rsidRPr="004224CF">
        <w:t xml:space="preserve"> and </w:t>
      </w:r>
      <w:r w:rsidR="00CE2B49" w:rsidRPr="004224CF">
        <w:t>Contract</w:t>
      </w:r>
      <w:r w:rsidRPr="004224CF">
        <w:t xml:space="preserve"> Title.</w:t>
      </w:r>
    </w:p>
    <w:p w14:paraId="00B6AC9C" w14:textId="77777777" w:rsidR="00E60B68" w:rsidRDefault="00E60B68" w:rsidP="00E60B68">
      <w:pPr>
        <w:pStyle w:val="Comment"/>
      </w:pPr>
      <w:r>
        <w:t xml:space="preserve">SPEC NOTE: All clauses included in this template are mandatory and may not be deleted or modified unless approved in writing by the Manager of </w:t>
      </w:r>
      <w:r w:rsidR="004172DF">
        <w:t>Purchasing</w:t>
      </w:r>
      <w:r>
        <w:t xml:space="preserve">.  </w:t>
      </w:r>
    </w:p>
    <w:p w14:paraId="7B089CE2" w14:textId="77777777" w:rsidR="00E60B68" w:rsidRDefault="00E60B68" w:rsidP="00E60B68">
      <w:pPr>
        <w:pStyle w:val="Comment"/>
      </w:pPr>
      <w:r>
        <w:t xml:space="preserve">SPEC NOTE: Where a Spec Note is provided, modifications may only be made in accordance with the Spec Note, unless approved in writing by the Manager of </w:t>
      </w:r>
      <w:r w:rsidR="004172DF">
        <w:t>Purchasing</w:t>
      </w:r>
      <w:r>
        <w:t xml:space="preserve">. </w:t>
      </w:r>
    </w:p>
    <w:p w14:paraId="14777D7F" w14:textId="77777777" w:rsidR="00F2189B" w:rsidRDefault="00F2189B" w:rsidP="00E60B68">
      <w:pPr>
        <w:pStyle w:val="Comment"/>
      </w:pPr>
      <w:r w:rsidRPr="002672D8">
        <w:t>***</w:t>
      </w:r>
      <w:r>
        <w:t xml:space="preserve"> </w:t>
      </w:r>
      <w:r w:rsidRPr="002672D8">
        <w:t xml:space="preserve">SPEC NOTE: If there are any funding agreements related to a </w:t>
      </w:r>
      <w:r>
        <w:t>Tender</w:t>
      </w:r>
      <w:r w:rsidRPr="002672D8">
        <w:t>, then the Contract Administrator should review the funding agreement to ensure that the Supplemental Conditions include clauses to ensure compliance with the funding agreement, particularly in the areas of Insurance, Indemnity, Document Retention and Third Party Contract requirements.</w:t>
      </w:r>
      <w:r>
        <w:t xml:space="preserve">  The Contract Administrator should consult with Legal Services, to ensure the Supplemental Condition wording aligns with the applicable funding agreement, </w:t>
      </w:r>
      <w:bookmarkStart w:id="5" w:name="_Hlk169157119"/>
      <w:r w:rsidR="00C95499">
        <w:t xml:space="preserve">submit a Legal Service Request Form to </w:t>
      </w:r>
      <w:hyperlink r:id="rId12" w:history="1">
        <w:r w:rsidR="00C95499">
          <w:rPr>
            <w:rStyle w:val="Hyperlink"/>
          </w:rPr>
          <w:t>Legal Service Request Form</w:t>
        </w:r>
      </w:hyperlink>
      <w:bookmarkEnd w:id="5"/>
      <w:r>
        <w:t xml:space="preserve"> with the proposed wording included.</w:t>
      </w:r>
    </w:p>
    <w:p w14:paraId="471625A9" w14:textId="77777777" w:rsidR="00F616E8" w:rsidRPr="00482B67" w:rsidRDefault="00F616E8" w:rsidP="00F616E8">
      <w:pPr>
        <w:pStyle w:val="Comment"/>
        <w:rPr>
          <w:caps/>
        </w:rPr>
      </w:pPr>
      <w:r w:rsidRPr="004224CF">
        <w:t xml:space="preserve">Version </w:t>
      </w:r>
      <w:fldSimple w:instr=" DOCPROPERTY  &quot;Template version&quot;  \* MERGEFORMAT ">
        <w:r w:rsidR="00857D9D">
          <w:t>2024 07 27 Services</w:t>
        </w:r>
      </w:fldSimple>
    </w:p>
    <w:p w14:paraId="37AFAAE6" w14:textId="77777777" w:rsidR="00084A76" w:rsidRPr="004224CF" w:rsidRDefault="00084A76" w:rsidP="00103A0B">
      <w:pPr>
        <w:pStyle w:val="Comment"/>
      </w:pPr>
    </w:p>
    <w:p w14:paraId="693BFF9C" w14:textId="77777777" w:rsidR="00C62626" w:rsidRPr="004224CF" w:rsidRDefault="00C62626" w:rsidP="00103A0B">
      <w:pPr>
        <w:sectPr w:rsidR="00C62626" w:rsidRPr="004224CF" w:rsidSect="00956B1D">
          <w:headerReference w:type="first" r:id="rId13"/>
          <w:endnotePr>
            <w:numFmt w:val="upperLetter"/>
          </w:endnotePr>
          <w:type w:val="continuous"/>
          <w:pgSz w:w="12240" w:h="15840" w:code="1"/>
          <w:pgMar w:top="2880" w:right="1440" w:bottom="1440" w:left="1440" w:header="432" w:footer="432" w:gutter="0"/>
          <w:cols w:space="720"/>
        </w:sectPr>
      </w:pPr>
    </w:p>
    <w:p w14:paraId="3DC9FD81" w14:textId="77777777" w:rsidR="00C62626" w:rsidRPr="004224CF" w:rsidRDefault="00C62626" w:rsidP="00103A0B">
      <w:pPr>
        <w:jc w:val="center"/>
        <w:rPr>
          <w:b/>
          <w:bCs/>
          <w:sz w:val="24"/>
        </w:rPr>
      </w:pPr>
      <w:r w:rsidRPr="004224CF">
        <w:rPr>
          <w:b/>
          <w:bCs/>
          <w:sz w:val="24"/>
        </w:rPr>
        <w:lastRenderedPageBreak/>
        <w:t>TABLE OF CONTENTS</w:t>
      </w:r>
    </w:p>
    <w:p w14:paraId="090F250B" w14:textId="77777777" w:rsidR="00C62626" w:rsidRPr="004224CF" w:rsidRDefault="00C62626" w:rsidP="00103A0B">
      <w:pPr>
        <w:pStyle w:val="Comment"/>
      </w:pPr>
      <w:r w:rsidRPr="004224CF">
        <w:t xml:space="preserve">SPEC NOTE: The Table of Contents is automatically generated.  When the template is first opened, page numbers may be incorrect.  To update, right click anywhere in the field (shaded area) and select Update Field, Update entire table.  When printing, the update prompt </w:t>
      </w:r>
      <w:r w:rsidR="003D1418" w:rsidRPr="004224CF">
        <w:t>ma</w:t>
      </w:r>
      <w:r w:rsidRPr="004224CF">
        <w:t>y display if any changes have been made since the previous update.</w:t>
      </w:r>
    </w:p>
    <w:p w14:paraId="250CCF0B" w14:textId="77777777" w:rsidR="00C62626" w:rsidRDefault="00C62626" w:rsidP="00103A0B">
      <w:pPr>
        <w:pStyle w:val="TOC1A"/>
      </w:pPr>
      <w:r w:rsidRPr="004224CF">
        <w:t xml:space="preserve">PART A - </w:t>
      </w:r>
      <w:r w:rsidR="00A77B02" w:rsidRPr="004224CF">
        <w:t>BID SUBMISSION</w:t>
      </w:r>
    </w:p>
    <w:p w14:paraId="776FADBD" w14:textId="77777777" w:rsidR="007C0ACD" w:rsidRDefault="007C0ACD" w:rsidP="007C0ACD">
      <w:pPr>
        <w:pStyle w:val="TOC3"/>
        <w:rPr>
          <w:noProof w:val="0"/>
          <w:szCs w:val="24"/>
        </w:rPr>
      </w:pPr>
      <w:r>
        <w:rPr>
          <w:noProof w:val="0"/>
          <w:szCs w:val="24"/>
        </w:rPr>
        <w:t>Form A: Bid/Proposal</w:t>
      </w:r>
    </w:p>
    <w:p w14:paraId="12691636" w14:textId="77777777" w:rsidR="007C0ACD" w:rsidRPr="007C0ACD" w:rsidRDefault="007C0ACD" w:rsidP="007C0ACD">
      <w:pPr>
        <w:pStyle w:val="TOC3"/>
        <w:rPr>
          <w:noProof w:val="0"/>
          <w:szCs w:val="24"/>
        </w:rPr>
      </w:pPr>
      <w:r w:rsidRPr="007C0ACD">
        <w:rPr>
          <w:noProof w:val="0"/>
          <w:szCs w:val="24"/>
        </w:rPr>
        <w:t>Form B: Prices</w:t>
      </w:r>
    </w:p>
    <w:p w14:paraId="6A91630E" w14:textId="464C1E45" w:rsidR="00A37B04" w:rsidRDefault="00055D2F">
      <w:pPr>
        <w:pStyle w:val="TOC1"/>
        <w:rPr>
          <w:rFonts w:asciiTheme="minorHAnsi" w:eastAsiaTheme="minorEastAsia" w:hAnsiTheme="minorHAnsi" w:cstheme="minorBidi"/>
          <w:b w:val="0"/>
          <w:caps w:val="0"/>
          <w:sz w:val="22"/>
          <w:szCs w:val="22"/>
          <w:lang w:val="en-US"/>
        </w:rPr>
      </w:pPr>
      <w:r w:rsidRPr="004224CF">
        <w:rPr>
          <w:noProof w:val="0"/>
        </w:rPr>
        <w:fldChar w:fldCharType="begin"/>
      </w:r>
      <w:r w:rsidRPr="004224CF">
        <w:rPr>
          <w:noProof w:val="0"/>
        </w:rPr>
        <w:instrText xml:space="preserve"> TOC \o "1-4"</w:instrText>
      </w:r>
      <w:r w:rsidR="0022573E" w:rsidRPr="004224CF">
        <w:rPr>
          <w:noProof w:val="0"/>
        </w:rPr>
        <w:instrText xml:space="preserve"> \n "1-2"</w:instrText>
      </w:r>
      <w:r w:rsidRPr="004224CF">
        <w:rPr>
          <w:noProof w:val="0"/>
        </w:rPr>
        <w:instrText xml:space="preserve"> \h \z \t "PARTHEADING,1,CLAUSEHEADING,3,SUBHEADING,2,FORMHEADING,3,FORMHEADING H,4,TABLEHEADING,4" </w:instrText>
      </w:r>
      <w:r w:rsidRPr="004224CF">
        <w:rPr>
          <w:noProof w:val="0"/>
        </w:rPr>
        <w:fldChar w:fldCharType="separate"/>
      </w:r>
      <w:hyperlink w:anchor="_Toc179543889" w:history="1">
        <w:r w:rsidR="00A37B04" w:rsidRPr="006E3145">
          <w:rPr>
            <w:rStyle w:val="Hyperlink"/>
          </w:rPr>
          <w:t>PART B - Bidding Procedures</w:t>
        </w:r>
      </w:hyperlink>
    </w:p>
    <w:p w14:paraId="66920BDE" w14:textId="2F2E5469" w:rsidR="00A37B04" w:rsidRDefault="00A37B04">
      <w:pPr>
        <w:pStyle w:val="TOC3"/>
        <w:rPr>
          <w:rFonts w:asciiTheme="minorHAnsi" w:eastAsiaTheme="minorEastAsia" w:hAnsiTheme="minorHAnsi" w:cstheme="minorBidi"/>
          <w:sz w:val="22"/>
          <w:szCs w:val="22"/>
          <w:lang w:val="en-US"/>
        </w:rPr>
      </w:pPr>
      <w:hyperlink w:anchor="_Toc179543890" w:history="1">
        <w:r w:rsidRPr="006E3145">
          <w:rPr>
            <w:rStyle w:val="Hyperlink"/>
          </w:rPr>
          <w:t>B1.</w:t>
        </w:r>
        <w:r>
          <w:rPr>
            <w:rFonts w:asciiTheme="minorHAnsi" w:eastAsiaTheme="minorEastAsia" w:hAnsiTheme="minorHAnsi" w:cstheme="minorBidi"/>
            <w:sz w:val="22"/>
            <w:szCs w:val="22"/>
            <w:lang w:val="en-US"/>
          </w:rPr>
          <w:tab/>
        </w:r>
        <w:r w:rsidRPr="006E3145">
          <w:rPr>
            <w:rStyle w:val="Hyperlink"/>
          </w:rPr>
          <w:t>Contract Title</w:t>
        </w:r>
        <w:r>
          <w:rPr>
            <w:webHidden/>
          </w:rPr>
          <w:tab/>
        </w:r>
        <w:r>
          <w:rPr>
            <w:webHidden/>
          </w:rPr>
          <w:fldChar w:fldCharType="begin"/>
        </w:r>
        <w:r>
          <w:rPr>
            <w:webHidden/>
          </w:rPr>
          <w:instrText xml:space="preserve"> PAGEREF _Toc179543890 \h </w:instrText>
        </w:r>
        <w:r>
          <w:rPr>
            <w:webHidden/>
          </w:rPr>
        </w:r>
        <w:r>
          <w:rPr>
            <w:webHidden/>
          </w:rPr>
          <w:fldChar w:fldCharType="separate"/>
        </w:r>
        <w:r w:rsidR="00F876FB">
          <w:rPr>
            <w:webHidden/>
          </w:rPr>
          <w:t>1</w:t>
        </w:r>
        <w:r>
          <w:rPr>
            <w:webHidden/>
          </w:rPr>
          <w:fldChar w:fldCharType="end"/>
        </w:r>
      </w:hyperlink>
    </w:p>
    <w:p w14:paraId="0BDE2030" w14:textId="5F96CD50" w:rsidR="00A37B04" w:rsidRDefault="00A37B04">
      <w:pPr>
        <w:pStyle w:val="TOC3"/>
        <w:rPr>
          <w:rFonts w:asciiTheme="minorHAnsi" w:eastAsiaTheme="minorEastAsia" w:hAnsiTheme="minorHAnsi" w:cstheme="minorBidi"/>
          <w:sz w:val="22"/>
          <w:szCs w:val="22"/>
          <w:lang w:val="en-US"/>
        </w:rPr>
      </w:pPr>
      <w:hyperlink w:anchor="_Toc179543891" w:history="1">
        <w:r w:rsidRPr="006E3145">
          <w:rPr>
            <w:rStyle w:val="Hyperlink"/>
          </w:rPr>
          <w:t>B2.</w:t>
        </w:r>
        <w:r>
          <w:rPr>
            <w:rFonts w:asciiTheme="minorHAnsi" w:eastAsiaTheme="minorEastAsia" w:hAnsiTheme="minorHAnsi" w:cstheme="minorBidi"/>
            <w:sz w:val="22"/>
            <w:szCs w:val="22"/>
            <w:lang w:val="en-US"/>
          </w:rPr>
          <w:tab/>
        </w:r>
        <w:r w:rsidRPr="006E3145">
          <w:rPr>
            <w:rStyle w:val="Hyperlink"/>
          </w:rPr>
          <w:t>Submission Deadline</w:t>
        </w:r>
        <w:r>
          <w:rPr>
            <w:webHidden/>
          </w:rPr>
          <w:tab/>
        </w:r>
        <w:r>
          <w:rPr>
            <w:webHidden/>
          </w:rPr>
          <w:fldChar w:fldCharType="begin"/>
        </w:r>
        <w:r>
          <w:rPr>
            <w:webHidden/>
          </w:rPr>
          <w:instrText xml:space="preserve"> PAGEREF _Toc179543891 \h </w:instrText>
        </w:r>
        <w:r>
          <w:rPr>
            <w:webHidden/>
          </w:rPr>
        </w:r>
        <w:r>
          <w:rPr>
            <w:webHidden/>
          </w:rPr>
          <w:fldChar w:fldCharType="separate"/>
        </w:r>
        <w:r w:rsidR="00F876FB">
          <w:rPr>
            <w:webHidden/>
          </w:rPr>
          <w:t>1</w:t>
        </w:r>
        <w:r>
          <w:rPr>
            <w:webHidden/>
          </w:rPr>
          <w:fldChar w:fldCharType="end"/>
        </w:r>
      </w:hyperlink>
    </w:p>
    <w:p w14:paraId="6385916D" w14:textId="7A7F4E27" w:rsidR="00A37B04" w:rsidRDefault="00A37B04">
      <w:pPr>
        <w:pStyle w:val="TOC3"/>
        <w:rPr>
          <w:rFonts w:asciiTheme="minorHAnsi" w:eastAsiaTheme="minorEastAsia" w:hAnsiTheme="minorHAnsi" w:cstheme="minorBidi"/>
          <w:sz w:val="22"/>
          <w:szCs w:val="22"/>
          <w:lang w:val="en-US"/>
        </w:rPr>
      </w:pPr>
      <w:hyperlink w:anchor="_Toc179543892" w:history="1">
        <w:r w:rsidRPr="006E3145">
          <w:rPr>
            <w:rStyle w:val="Hyperlink"/>
          </w:rPr>
          <w:t>B3.</w:t>
        </w:r>
        <w:r>
          <w:rPr>
            <w:rFonts w:asciiTheme="minorHAnsi" w:eastAsiaTheme="minorEastAsia" w:hAnsiTheme="minorHAnsi" w:cstheme="minorBidi"/>
            <w:sz w:val="22"/>
            <w:szCs w:val="22"/>
            <w:lang w:val="en-US"/>
          </w:rPr>
          <w:tab/>
        </w:r>
        <w:r w:rsidRPr="006E3145">
          <w:rPr>
            <w:rStyle w:val="Hyperlink"/>
          </w:rPr>
          <w:t>Enquiries</w:t>
        </w:r>
        <w:r>
          <w:rPr>
            <w:webHidden/>
          </w:rPr>
          <w:tab/>
        </w:r>
        <w:r>
          <w:rPr>
            <w:webHidden/>
          </w:rPr>
          <w:fldChar w:fldCharType="begin"/>
        </w:r>
        <w:r>
          <w:rPr>
            <w:webHidden/>
          </w:rPr>
          <w:instrText xml:space="preserve"> PAGEREF _Toc179543892 \h </w:instrText>
        </w:r>
        <w:r>
          <w:rPr>
            <w:webHidden/>
          </w:rPr>
        </w:r>
        <w:r>
          <w:rPr>
            <w:webHidden/>
          </w:rPr>
          <w:fldChar w:fldCharType="separate"/>
        </w:r>
        <w:r w:rsidR="00F876FB">
          <w:rPr>
            <w:webHidden/>
          </w:rPr>
          <w:t>1</w:t>
        </w:r>
        <w:r>
          <w:rPr>
            <w:webHidden/>
          </w:rPr>
          <w:fldChar w:fldCharType="end"/>
        </w:r>
      </w:hyperlink>
    </w:p>
    <w:p w14:paraId="1628E116" w14:textId="19A4C33A" w:rsidR="00A37B04" w:rsidRDefault="00A37B04">
      <w:pPr>
        <w:pStyle w:val="TOC3"/>
        <w:rPr>
          <w:rFonts w:asciiTheme="minorHAnsi" w:eastAsiaTheme="minorEastAsia" w:hAnsiTheme="minorHAnsi" w:cstheme="minorBidi"/>
          <w:sz w:val="22"/>
          <w:szCs w:val="22"/>
          <w:lang w:val="en-US"/>
        </w:rPr>
      </w:pPr>
      <w:hyperlink w:anchor="_Toc179543893" w:history="1">
        <w:r w:rsidRPr="006E3145">
          <w:rPr>
            <w:rStyle w:val="Hyperlink"/>
          </w:rPr>
          <w:t>B4.</w:t>
        </w:r>
        <w:r>
          <w:rPr>
            <w:rFonts w:asciiTheme="minorHAnsi" w:eastAsiaTheme="minorEastAsia" w:hAnsiTheme="minorHAnsi" w:cstheme="minorBidi"/>
            <w:sz w:val="22"/>
            <w:szCs w:val="22"/>
            <w:lang w:val="en-US"/>
          </w:rPr>
          <w:tab/>
        </w:r>
        <w:r w:rsidRPr="006E3145">
          <w:rPr>
            <w:rStyle w:val="Hyperlink"/>
          </w:rPr>
          <w:t>Confidentiality</w:t>
        </w:r>
        <w:r>
          <w:rPr>
            <w:webHidden/>
          </w:rPr>
          <w:tab/>
        </w:r>
        <w:r>
          <w:rPr>
            <w:webHidden/>
          </w:rPr>
          <w:fldChar w:fldCharType="begin"/>
        </w:r>
        <w:r>
          <w:rPr>
            <w:webHidden/>
          </w:rPr>
          <w:instrText xml:space="preserve"> PAGEREF _Toc179543893 \h </w:instrText>
        </w:r>
        <w:r>
          <w:rPr>
            <w:webHidden/>
          </w:rPr>
        </w:r>
        <w:r>
          <w:rPr>
            <w:webHidden/>
          </w:rPr>
          <w:fldChar w:fldCharType="separate"/>
        </w:r>
        <w:r w:rsidR="00F876FB">
          <w:rPr>
            <w:webHidden/>
          </w:rPr>
          <w:t>1</w:t>
        </w:r>
        <w:r>
          <w:rPr>
            <w:webHidden/>
          </w:rPr>
          <w:fldChar w:fldCharType="end"/>
        </w:r>
      </w:hyperlink>
    </w:p>
    <w:p w14:paraId="394FBE58" w14:textId="63DC5278" w:rsidR="00A37B04" w:rsidRDefault="00A37B04">
      <w:pPr>
        <w:pStyle w:val="TOC3"/>
        <w:rPr>
          <w:rFonts w:asciiTheme="minorHAnsi" w:eastAsiaTheme="minorEastAsia" w:hAnsiTheme="minorHAnsi" w:cstheme="minorBidi"/>
          <w:sz w:val="22"/>
          <w:szCs w:val="22"/>
          <w:lang w:val="en-US"/>
        </w:rPr>
      </w:pPr>
      <w:hyperlink w:anchor="_Toc179543894" w:history="1">
        <w:r w:rsidRPr="006E3145">
          <w:rPr>
            <w:rStyle w:val="Hyperlink"/>
          </w:rPr>
          <w:t>B5.</w:t>
        </w:r>
        <w:r>
          <w:rPr>
            <w:rFonts w:asciiTheme="minorHAnsi" w:eastAsiaTheme="minorEastAsia" w:hAnsiTheme="minorHAnsi" w:cstheme="minorBidi"/>
            <w:sz w:val="22"/>
            <w:szCs w:val="22"/>
            <w:lang w:val="en-US"/>
          </w:rPr>
          <w:tab/>
        </w:r>
        <w:r w:rsidRPr="006E3145">
          <w:rPr>
            <w:rStyle w:val="Hyperlink"/>
          </w:rPr>
          <w:t>Addenda</w:t>
        </w:r>
        <w:r>
          <w:rPr>
            <w:webHidden/>
          </w:rPr>
          <w:tab/>
        </w:r>
        <w:r>
          <w:rPr>
            <w:webHidden/>
          </w:rPr>
          <w:fldChar w:fldCharType="begin"/>
        </w:r>
        <w:r>
          <w:rPr>
            <w:webHidden/>
          </w:rPr>
          <w:instrText xml:space="preserve"> PAGEREF _Toc179543894 \h </w:instrText>
        </w:r>
        <w:r>
          <w:rPr>
            <w:webHidden/>
          </w:rPr>
        </w:r>
        <w:r>
          <w:rPr>
            <w:webHidden/>
          </w:rPr>
          <w:fldChar w:fldCharType="separate"/>
        </w:r>
        <w:r w:rsidR="00F876FB">
          <w:rPr>
            <w:webHidden/>
          </w:rPr>
          <w:t>1</w:t>
        </w:r>
        <w:r>
          <w:rPr>
            <w:webHidden/>
          </w:rPr>
          <w:fldChar w:fldCharType="end"/>
        </w:r>
      </w:hyperlink>
    </w:p>
    <w:p w14:paraId="4345F608" w14:textId="492183BA" w:rsidR="00A37B04" w:rsidRDefault="00A37B04">
      <w:pPr>
        <w:pStyle w:val="TOC3"/>
        <w:rPr>
          <w:rFonts w:asciiTheme="minorHAnsi" w:eastAsiaTheme="minorEastAsia" w:hAnsiTheme="minorHAnsi" w:cstheme="minorBidi"/>
          <w:sz w:val="22"/>
          <w:szCs w:val="22"/>
          <w:lang w:val="en-US"/>
        </w:rPr>
      </w:pPr>
      <w:hyperlink w:anchor="_Toc179543895" w:history="1">
        <w:r w:rsidRPr="006E3145">
          <w:rPr>
            <w:rStyle w:val="Hyperlink"/>
          </w:rPr>
          <w:t>B6.</w:t>
        </w:r>
        <w:r>
          <w:rPr>
            <w:rFonts w:asciiTheme="minorHAnsi" w:eastAsiaTheme="minorEastAsia" w:hAnsiTheme="minorHAnsi" w:cstheme="minorBidi"/>
            <w:sz w:val="22"/>
            <w:szCs w:val="22"/>
            <w:lang w:val="en-US"/>
          </w:rPr>
          <w:tab/>
        </w:r>
        <w:r w:rsidRPr="006E3145">
          <w:rPr>
            <w:rStyle w:val="Hyperlink"/>
          </w:rPr>
          <w:t>Substitutes</w:t>
        </w:r>
        <w:r>
          <w:rPr>
            <w:webHidden/>
          </w:rPr>
          <w:tab/>
        </w:r>
        <w:r>
          <w:rPr>
            <w:webHidden/>
          </w:rPr>
          <w:fldChar w:fldCharType="begin"/>
        </w:r>
        <w:r>
          <w:rPr>
            <w:webHidden/>
          </w:rPr>
          <w:instrText xml:space="preserve"> PAGEREF _Toc179543895 \h </w:instrText>
        </w:r>
        <w:r>
          <w:rPr>
            <w:webHidden/>
          </w:rPr>
        </w:r>
        <w:r>
          <w:rPr>
            <w:webHidden/>
          </w:rPr>
          <w:fldChar w:fldCharType="separate"/>
        </w:r>
        <w:r w:rsidR="00F876FB">
          <w:rPr>
            <w:webHidden/>
          </w:rPr>
          <w:t>2</w:t>
        </w:r>
        <w:r>
          <w:rPr>
            <w:webHidden/>
          </w:rPr>
          <w:fldChar w:fldCharType="end"/>
        </w:r>
      </w:hyperlink>
    </w:p>
    <w:p w14:paraId="6DFC765B" w14:textId="6A4ABEFA" w:rsidR="00A37B04" w:rsidRDefault="00A37B04">
      <w:pPr>
        <w:pStyle w:val="TOC3"/>
        <w:rPr>
          <w:rFonts w:asciiTheme="minorHAnsi" w:eastAsiaTheme="minorEastAsia" w:hAnsiTheme="minorHAnsi" w:cstheme="minorBidi"/>
          <w:sz w:val="22"/>
          <w:szCs w:val="22"/>
          <w:lang w:val="en-US"/>
        </w:rPr>
      </w:pPr>
      <w:hyperlink w:anchor="_Toc179543896" w:history="1">
        <w:r w:rsidRPr="006E3145">
          <w:rPr>
            <w:rStyle w:val="Hyperlink"/>
          </w:rPr>
          <w:t>B7.</w:t>
        </w:r>
        <w:r>
          <w:rPr>
            <w:rFonts w:asciiTheme="minorHAnsi" w:eastAsiaTheme="minorEastAsia" w:hAnsiTheme="minorHAnsi" w:cstheme="minorBidi"/>
            <w:sz w:val="22"/>
            <w:szCs w:val="22"/>
            <w:lang w:val="en-US"/>
          </w:rPr>
          <w:tab/>
        </w:r>
        <w:r w:rsidRPr="006E3145">
          <w:rPr>
            <w:rStyle w:val="Hyperlink"/>
          </w:rPr>
          <w:t>Bid Submission</w:t>
        </w:r>
        <w:r>
          <w:rPr>
            <w:webHidden/>
          </w:rPr>
          <w:tab/>
        </w:r>
        <w:r>
          <w:rPr>
            <w:webHidden/>
          </w:rPr>
          <w:fldChar w:fldCharType="begin"/>
        </w:r>
        <w:r>
          <w:rPr>
            <w:webHidden/>
          </w:rPr>
          <w:instrText xml:space="preserve"> PAGEREF _Toc179543896 \h </w:instrText>
        </w:r>
        <w:r>
          <w:rPr>
            <w:webHidden/>
          </w:rPr>
        </w:r>
        <w:r>
          <w:rPr>
            <w:webHidden/>
          </w:rPr>
          <w:fldChar w:fldCharType="separate"/>
        </w:r>
        <w:r w:rsidR="00F876FB">
          <w:rPr>
            <w:webHidden/>
          </w:rPr>
          <w:t>3</w:t>
        </w:r>
        <w:r>
          <w:rPr>
            <w:webHidden/>
          </w:rPr>
          <w:fldChar w:fldCharType="end"/>
        </w:r>
      </w:hyperlink>
    </w:p>
    <w:p w14:paraId="09557F04" w14:textId="5EC003D3" w:rsidR="00A37B04" w:rsidRDefault="00A37B04">
      <w:pPr>
        <w:pStyle w:val="TOC3"/>
        <w:rPr>
          <w:rFonts w:asciiTheme="minorHAnsi" w:eastAsiaTheme="minorEastAsia" w:hAnsiTheme="minorHAnsi" w:cstheme="minorBidi"/>
          <w:sz w:val="22"/>
          <w:szCs w:val="22"/>
          <w:lang w:val="en-US"/>
        </w:rPr>
      </w:pPr>
      <w:hyperlink w:anchor="_Toc179543897" w:history="1">
        <w:r w:rsidRPr="006E3145">
          <w:rPr>
            <w:rStyle w:val="Hyperlink"/>
          </w:rPr>
          <w:t>B8.</w:t>
        </w:r>
        <w:r>
          <w:rPr>
            <w:rFonts w:asciiTheme="minorHAnsi" w:eastAsiaTheme="minorEastAsia" w:hAnsiTheme="minorHAnsi" w:cstheme="minorBidi"/>
            <w:sz w:val="22"/>
            <w:szCs w:val="22"/>
            <w:lang w:val="en-US"/>
          </w:rPr>
          <w:tab/>
        </w:r>
        <w:r w:rsidRPr="006E3145">
          <w:rPr>
            <w:rStyle w:val="Hyperlink"/>
          </w:rPr>
          <w:t>Bid</w:t>
        </w:r>
        <w:r>
          <w:rPr>
            <w:webHidden/>
          </w:rPr>
          <w:tab/>
        </w:r>
        <w:r>
          <w:rPr>
            <w:webHidden/>
          </w:rPr>
          <w:fldChar w:fldCharType="begin"/>
        </w:r>
        <w:r>
          <w:rPr>
            <w:webHidden/>
          </w:rPr>
          <w:instrText xml:space="preserve"> PAGEREF _Toc179543897 \h </w:instrText>
        </w:r>
        <w:r>
          <w:rPr>
            <w:webHidden/>
          </w:rPr>
        </w:r>
        <w:r>
          <w:rPr>
            <w:webHidden/>
          </w:rPr>
          <w:fldChar w:fldCharType="separate"/>
        </w:r>
        <w:r w:rsidR="00F876FB">
          <w:rPr>
            <w:webHidden/>
          </w:rPr>
          <w:t>3</w:t>
        </w:r>
        <w:r>
          <w:rPr>
            <w:webHidden/>
          </w:rPr>
          <w:fldChar w:fldCharType="end"/>
        </w:r>
      </w:hyperlink>
    </w:p>
    <w:p w14:paraId="2FF67CF8" w14:textId="7AB4280D" w:rsidR="00A37B04" w:rsidRDefault="00A37B04">
      <w:pPr>
        <w:pStyle w:val="TOC3"/>
        <w:rPr>
          <w:rFonts w:asciiTheme="minorHAnsi" w:eastAsiaTheme="minorEastAsia" w:hAnsiTheme="minorHAnsi" w:cstheme="minorBidi"/>
          <w:sz w:val="22"/>
          <w:szCs w:val="22"/>
          <w:lang w:val="en-US"/>
        </w:rPr>
      </w:pPr>
      <w:hyperlink w:anchor="_Toc179543898" w:history="1">
        <w:r w:rsidRPr="006E3145">
          <w:rPr>
            <w:rStyle w:val="Hyperlink"/>
          </w:rPr>
          <w:t>B9.</w:t>
        </w:r>
        <w:r>
          <w:rPr>
            <w:rFonts w:asciiTheme="minorHAnsi" w:eastAsiaTheme="minorEastAsia" w:hAnsiTheme="minorHAnsi" w:cstheme="minorBidi"/>
            <w:sz w:val="22"/>
            <w:szCs w:val="22"/>
            <w:lang w:val="en-US"/>
          </w:rPr>
          <w:tab/>
        </w:r>
        <w:r w:rsidRPr="006E3145">
          <w:rPr>
            <w:rStyle w:val="Hyperlink"/>
          </w:rPr>
          <w:t>Prices</w:t>
        </w:r>
        <w:r>
          <w:rPr>
            <w:webHidden/>
          </w:rPr>
          <w:tab/>
        </w:r>
        <w:r>
          <w:rPr>
            <w:webHidden/>
          </w:rPr>
          <w:fldChar w:fldCharType="begin"/>
        </w:r>
        <w:r>
          <w:rPr>
            <w:webHidden/>
          </w:rPr>
          <w:instrText xml:space="preserve"> PAGEREF _Toc179543898 \h </w:instrText>
        </w:r>
        <w:r>
          <w:rPr>
            <w:webHidden/>
          </w:rPr>
        </w:r>
        <w:r>
          <w:rPr>
            <w:webHidden/>
          </w:rPr>
          <w:fldChar w:fldCharType="separate"/>
        </w:r>
        <w:r w:rsidR="00F876FB">
          <w:rPr>
            <w:webHidden/>
          </w:rPr>
          <w:t>4</w:t>
        </w:r>
        <w:r>
          <w:rPr>
            <w:webHidden/>
          </w:rPr>
          <w:fldChar w:fldCharType="end"/>
        </w:r>
      </w:hyperlink>
    </w:p>
    <w:p w14:paraId="1E24F8A2" w14:textId="570D18B6" w:rsidR="00A37B04" w:rsidRDefault="00A37B04">
      <w:pPr>
        <w:pStyle w:val="TOC3"/>
        <w:rPr>
          <w:rFonts w:asciiTheme="minorHAnsi" w:eastAsiaTheme="minorEastAsia" w:hAnsiTheme="minorHAnsi" w:cstheme="minorBidi"/>
          <w:sz w:val="22"/>
          <w:szCs w:val="22"/>
          <w:lang w:val="en-US"/>
        </w:rPr>
      </w:pPr>
      <w:hyperlink w:anchor="_Toc179543899" w:history="1">
        <w:r w:rsidRPr="006E3145">
          <w:rPr>
            <w:rStyle w:val="Hyperlink"/>
          </w:rPr>
          <w:t>B10.</w:t>
        </w:r>
        <w:r>
          <w:rPr>
            <w:rFonts w:asciiTheme="minorHAnsi" w:eastAsiaTheme="minorEastAsia" w:hAnsiTheme="minorHAnsi" w:cstheme="minorBidi"/>
            <w:sz w:val="22"/>
            <w:szCs w:val="22"/>
            <w:lang w:val="en-US"/>
          </w:rPr>
          <w:tab/>
        </w:r>
        <w:r w:rsidRPr="006E3145">
          <w:rPr>
            <w:rStyle w:val="Hyperlink"/>
          </w:rPr>
          <w:t>Disclosure</w:t>
        </w:r>
        <w:r>
          <w:rPr>
            <w:webHidden/>
          </w:rPr>
          <w:tab/>
        </w:r>
        <w:r>
          <w:rPr>
            <w:webHidden/>
          </w:rPr>
          <w:fldChar w:fldCharType="begin"/>
        </w:r>
        <w:r>
          <w:rPr>
            <w:webHidden/>
          </w:rPr>
          <w:instrText xml:space="preserve"> PAGEREF _Toc179543899 \h </w:instrText>
        </w:r>
        <w:r>
          <w:rPr>
            <w:webHidden/>
          </w:rPr>
        </w:r>
        <w:r>
          <w:rPr>
            <w:webHidden/>
          </w:rPr>
          <w:fldChar w:fldCharType="separate"/>
        </w:r>
        <w:r w:rsidR="00F876FB">
          <w:rPr>
            <w:webHidden/>
          </w:rPr>
          <w:t>4</w:t>
        </w:r>
        <w:r>
          <w:rPr>
            <w:webHidden/>
          </w:rPr>
          <w:fldChar w:fldCharType="end"/>
        </w:r>
      </w:hyperlink>
    </w:p>
    <w:p w14:paraId="0B631DB8" w14:textId="59BA9F89" w:rsidR="00A37B04" w:rsidRDefault="00A37B04">
      <w:pPr>
        <w:pStyle w:val="TOC3"/>
        <w:rPr>
          <w:rFonts w:asciiTheme="minorHAnsi" w:eastAsiaTheme="minorEastAsia" w:hAnsiTheme="minorHAnsi" w:cstheme="minorBidi"/>
          <w:sz w:val="22"/>
          <w:szCs w:val="22"/>
          <w:lang w:val="en-US"/>
        </w:rPr>
      </w:pPr>
      <w:hyperlink w:anchor="_Toc179543900" w:history="1">
        <w:r w:rsidRPr="006E3145">
          <w:rPr>
            <w:rStyle w:val="Hyperlink"/>
          </w:rPr>
          <w:t>B11.</w:t>
        </w:r>
        <w:r>
          <w:rPr>
            <w:rFonts w:asciiTheme="minorHAnsi" w:eastAsiaTheme="minorEastAsia" w:hAnsiTheme="minorHAnsi" w:cstheme="minorBidi"/>
            <w:sz w:val="22"/>
            <w:szCs w:val="22"/>
            <w:lang w:val="en-US"/>
          </w:rPr>
          <w:tab/>
        </w:r>
        <w:r w:rsidRPr="006E3145">
          <w:rPr>
            <w:rStyle w:val="Hyperlink"/>
          </w:rPr>
          <w:t>Conflict of Interest and Good Faith</w:t>
        </w:r>
        <w:r>
          <w:rPr>
            <w:webHidden/>
          </w:rPr>
          <w:tab/>
        </w:r>
        <w:r>
          <w:rPr>
            <w:webHidden/>
          </w:rPr>
          <w:fldChar w:fldCharType="begin"/>
        </w:r>
        <w:r>
          <w:rPr>
            <w:webHidden/>
          </w:rPr>
          <w:instrText xml:space="preserve"> PAGEREF _Toc179543900 \h </w:instrText>
        </w:r>
        <w:r>
          <w:rPr>
            <w:webHidden/>
          </w:rPr>
        </w:r>
        <w:r>
          <w:rPr>
            <w:webHidden/>
          </w:rPr>
          <w:fldChar w:fldCharType="separate"/>
        </w:r>
        <w:r w:rsidR="00F876FB">
          <w:rPr>
            <w:webHidden/>
          </w:rPr>
          <w:t>4</w:t>
        </w:r>
        <w:r>
          <w:rPr>
            <w:webHidden/>
          </w:rPr>
          <w:fldChar w:fldCharType="end"/>
        </w:r>
      </w:hyperlink>
    </w:p>
    <w:p w14:paraId="7477DE87" w14:textId="49BEE1E0" w:rsidR="00A37B04" w:rsidRDefault="00A37B04">
      <w:pPr>
        <w:pStyle w:val="TOC3"/>
        <w:rPr>
          <w:rFonts w:asciiTheme="minorHAnsi" w:eastAsiaTheme="minorEastAsia" w:hAnsiTheme="minorHAnsi" w:cstheme="minorBidi"/>
          <w:sz w:val="22"/>
          <w:szCs w:val="22"/>
          <w:lang w:val="en-US"/>
        </w:rPr>
      </w:pPr>
      <w:hyperlink w:anchor="_Toc179543901" w:history="1">
        <w:r w:rsidRPr="006E3145">
          <w:rPr>
            <w:rStyle w:val="Hyperlink"/>
          </w:rPr>
          <w:t>B12.</w:t>
        </w:r>
        <w:r>
          <w:rPr>
            <w:rFonts w:asciiTheme="minorHAnsi" w:eastAsiaTheme="minorEastAsia" w:hAnsiTheme="minorHAnsi" w:cstheme="minorBidi"/>
            <w:sz w:val="22"/>
            <w:szCs w:val="22"/>
            <w:lang w:val="en-US"/>
          </w:rPr>
          <w:tab/>
        </w:r>
        <w:r w:rsidRPr="006E3145">
          <w:rPr>
            <w:rStyle w:val="Hyperlink"/>
          </w:rPr>
          <w:t>Qualification</w:t>
        </w:r>
        <w:r>
          <w:rPr>
            <w:webHidden/>
          </w:rPr>
          <w:tab/>
        </w:r>
        <w:r>
          <w:rPr>
            <w:webHidden/>
          </w:rPr>
          <w:fldChar w:fldCharType="begin"/>
        </w:r>
        <w:r>
          <w:rPr>
            <w:webHidden/>
          </w:rPr>
          <w:instrText xml:space="preserve"> PAGEREF _Toc179543901 \h </w:instrText>
        </w:r>
        <w:r>
          <w:rPr>
            <w:webHidden/>
          </w:rPr>
        </w:r>
        <w:r>
          <w:rPr>
            <w:webHidden/>
          </w:rPr>
          <w:fldChar w:fldCharType="separate"/>
        </w:r>
        <w:r w:rsidR="00F876FB">
          <w:rPr>
            <w:webHidden/>
          </w:rPr>
          <w:t>5</w:t>
        </w:r>
        <w:r>
          <w:rPr>
            <w:webHidden/>
          </w:rPr>
          <w:fldChar w:fldCharType="end"/>
        </w:r>
      </w:hyperlink>
    </w:p>
    <w:p w14:paraId="35A0D435" w14:textId="0F0F2BD5" w:rsidR="00A37B04" w:rsidRDefault="00A37B04">
      <w:pPr>
        <w:pStyle w:val="TOC3"/>
        <w:rPr>
          <w:rFonts w:asciiTheme="minorHAnsi" w:eastAsiaTheme="minorEastAsia" w:hAnsiTheme="minorHAnsi" w:cstheme="minorBidi"/>
          <w:sz w:val="22"/>
          <w:szCs w:val="22"/>
          <w:lang w:val="en-US"/>
        </w:rPr>
      </w:pPr>
      <w:hyperlink w:anchor="_Toc179543902" w:history="1">
        <w:r w:rsidRPr="006E3145">
          <w:rPr>
            <w:rStyle w:val="Hyperlink"/>
            <w:rFonts w:cs="Arial"/>
          </w:rPr>
          <w:t>B13.</w:t>
        </w:r>
        <w:r>
          <w:rPr>
            <w:rFonts w:asciiTheme="minorHAnsi" w:eastAsiaTheme="minorEastAsia" w:hAnsiTheme="minorHAnsi" w:cstheme="minorBidi"/>
            <w:sz w:val="22"/>
            <w:szCs w:val="22"/>
            <w:lang w:val="en-US"/>
          </w:rPr>
          <w:tab/>
        </w:r>
        <w:r w:rsidRPr="006E3145">
          <w:rPr>
            <w:rStyle w:val="Hyperlink"/>
          </w:rPr>
          <w:t xml:space="preserve">Opening of </w:t>
        </w:r>
        <w:r w:rsidRPr="006E3145">
          <w:rPr>
            <w:rStyle w:val="Hyperlink"/>
            <w:rFonts w:cs="Arial"/>
          </w:rPr>
          <w:t>Bids and Release of Information</w:t>
        </w:r>
        <w:r>
          <w:rPr>
            <w:webHidden/>
          </w:rPr>
          <w:tab/>
        </w:r>
        <w:r>
          <w:rPr>
            <w:webHidden/>
          </w:rPr>
          <w:fldChar w:fldCharType="begin"/>
        </w:r>
        <w:r>
          <w:rPr>
            <w:webHidden/>
          </w:rPr>
          <w:instrText xml:space="preserve"> PAGEREF _Toc179543902 \h </w:instrText>
        </w:r>
        <w:r>
          <w:rPr>
            <w:webHidden/>
          </w:rPr>
        </w:r>
        <w:r>
          <w:rPr>
            <w:webHidden/>
          </w:rPr>
          <w:fldChar w:fldCharType="separate"/>
        </w:r>
        <w:r w:rsidR="00F876FB">
          <w:rPr>
            <w:webHidden/>
          </w:rPr>
          <w:t>6</w:t>
        </w:r>
        <w:r>
          <w:rPr>
            <w:webHidden/>
          </w:rPr>
          <w:fldChar w:fldCharType="end"/>
        </w:r>
      </w:hyperlink>
    </w:p>
    <w:p w14:paraId="75F9D622" w14:textId="33091D0B" w:rsidR="00A37B04" w:rsidRDefault="00A37B04">
      <w:pPr>
        <w:pStyle w:val="TOC3"/>
        <w:rPr>
          <w:rFonts w:asciiTheme="minorHAnsi" w:eastAsiaTheme="minorEastAsia" w:hAnsiTheme="minorHAnsi" w:cstheme="minorBidi"/>
          <w:sz w:val="22"/>
          <w:szCs w:val="22"/>
          <w:lang w:val="en-US"/>
        </w:rPr>
      </w:pPr>
      <w:hyperlink w:anchor="_Toc179543903" w:history="1">
        <w:r w:rsidRPr="006E3145">
          <w:rPr>
            <w:rStyle w:val="Hyperlink"/>
          </w:rPr>
          <w:t>B14.</w:t>
        </w:r>
        <w:r>
          <w:rPr>
            <w:rFonts w:asciiTheme="minorHAnsi" w:eastAsiaTheme="minorEastAsia" w:hAnsiTheme="minorHAnsi" w:cstheme="minorBidi"/>
            <w:sz w:val="22"/>
            <w:szCs w:val="22"/>
            <w:lang w:val="en-US"/>
          </w:rPr>
          <w:tab/>
        </w:r>
        <w:r w:rsidRPr="006E3145">
          <w:rPr>
            <w:rStyle w:val="Hyperlink"/>
          </w:rPr>
          <w:t>Irrevocable Bid</w:t>
        </w:r>
        <w:r>
          <w:rPr>
            <w:webHidden/>
          </w:rPr>
          <w:tab/>
        </w:r>
        <w:r>
          <w:rPr>
            <w:webHidden/>
          </w:rPr>
          <w:fldChar w:fldCharType="begin"/>
        </w:r>
        <w:r>
          <w:rPr>
            <w:webHidden/>
          </w:rPr>
          <w:instrText xml:space="preserve"> PAGEREF _Toc179543903 \h </w:instrText>
        </w:r>
        <w:r>
          <w:rPr>
            <w:webHidden/>
          </w:rPr>
        </w:r>
        <w:r>
          <w:rPr>
            <w:webHidden/>
          </w:rPr>
          <w:fldChar w:fldCharType="separate"/>
        </w:r>
        <w:r w:rsidR="00F876FB">
          <w:rPr>
            <w:webHidden/>
          </w:rPr>
          <w:t>6</w:t>
        </w:r>
        <w:r>
          <w:rPr>
            <w:webHidden/>
          </w:rPr>
          <w:fldChar w:fldCharType="end"/>
        </w:r>
      </w:hyperlink>
    </w:p>
    <w:p w14:paraId="0C98D13D" w14:textId="0596CE86" w:rsidR="00A37B04" w:rsidRDefault="00A37B04">
      <w:pPr>
        <w:pStyle w:val="TOC3"/>
        <w:rPr>
          <w:rFonts w:asciiTheme="minorHAnsi" w:eastAsiaTheme="minorEastAsia" w:hAnsiTheme="minorHAnsi" w:cstheme="minorBidi"/>
          <w:sz w:val="22"/>
          <w:szCs w:val="22"/>
          <w:lang w:val="en-US"/>
        </w:rPr>
      </w:pPr>
      <w:hyperlink w:anchor="_Toc179543904" w:history="1">
        <w:r w:rsidRPr="006E3145">
          <w:rPr>
            <w:rStyle w:val="Hyperlink"/>
          </w:rPr>
          <w:t>B15.</w:t>
        </w:r>
        <w:r>
          <w:rPr>
            <w:rFonts w:asciiTheme="minorHAnsi" w:eastAsiaTheme="minorEastAsia" w:hAnsiTheme="minorHAnsi" w:cstheme="minorBidi"/>
            <w:sz w:val="22"/>
            <w:szCs w:val="22"/>
            <w:lang w:val="en-US"/>
          </w:rPr>
          <w:tab/>
        </w:r>
        <w:r w:rsidRPr="006E3145">
          <w:rPr>
            <w:rStyle w:val="Hyperlink"/>
          </w:rPr>
          <w:t>Withdrawal of Bids</w:t>
        </w:r>
        <w:r>
          <w:rPr>
            <w:webHidden/>
          </w:rPr>
          <w:tab/>
        </w:r>
        <w:r>
          <w:rPr>
            <w:webHidden/>
          </w:rPr>
          <w:fldChar w:fldCharType="begin"/>
        </w:r>
        <w:r>
          <w:rPr>
            <w:webHidden/>
          </w:rPr>
          <w:instrText xml:space="preserve"> PAGEREF _Toc179543904 \h </w:instrText>
        </w:r>
        <w:r>
          <w:rPr>
            <w:webHidden/>
          </w:rPr>
        </w:r>
        <w:r>
          <w:rPr>
            <w:webHidden/>
          </w:rPr>
          <w:fldChar w:fldCharType="separate"/>
        </w:r>
        <w:r w:rsidR="00F876FB">
          <w:rPr>
            <w:webHidden/>
          </w:rPr>
          <w:t>7</w:t>
        </w:r>
        <w:r>
          <w:rPr>
            <w:webHidden/>
          </w:rPr>
          <w:fldChar w:fldCharType="end"/>
        </w:r>
      </w:hyperlink>
    </w:p>
    <w:p w14:paraId="5D9FC070" w14:textId="3CB0D2A8" w:rsidR="00A37B04" w:rsidRDefault="00A37B04">
      <w:pPr>
        <w:pStyle w:val="TOC3"/>
        <w:rPr>
          <w:rFonts w:asciiTheme="minorHAnsi" w:eastAsiaTheme="minorEastAsia" w:hAnsiTheme="minorHAnsi" w:cstheme="minorBidi"/>
          <w:sz w:val="22"/>
          <w:szCs w:val="22"/>
          <w:lang w:val="en-US"/>
        </w:rPr>
      </w:pPr>
      <w:hyperlink w:anchor="_Toc179543905" w:history="1">
        <w:r w:rsidRPr="006E3145">
          <w:rPr>
            <w:rStyle w:val="Hyperlink"/>
          </w:rPr>
          <w:t>B16.</w:t>
        </w:r>
        <w:r>
          <w:rPr>
            <w:rFonts w:asciiTheme="minorHAnsi" w:eastAsiaTheme="minorEastAsia" w:hAnsiTheme="minorHAnsi" w:cstheme="minorBidi"/>
            <w:sz w:val="22"/>
            <w:szCs w:val="22"/>
            <w:lang w:val="en-US"/>
          </w:rPr>
          <w:tab/>
        </w:r>
        <w:r w:rsidRPr="006E3145">
          <w:rPr>
            <w:rStyle w:val="Hyperlink"/>
          </w:rPr>
          <w:t>Evaluation of Bids</w:t>
        </w:r>
        <w:r>
          <w:rPr>
            <w:webHidden/>
          </w:rPr>
          <w:tab/>
        </w:r>
        <w:r>
          <w:rPr>
            <w:webHidden/>
          </w:rPr>
          <w:fldChar w:fldCharType="begin"/>
        </w:r>
        <w:r>
          <w:rPr>
            <w:webHidden/>
          </w:rPr>
          <w:instrText xml:space="preserve"> PAGEREF _Toc179543905 \h </w:instrText>
        </w:r>
        <w:r>
          <w:rPr>
            <w:webHidden/>
          </w:rPr>
        </w:r>
        <w:r>
          <w:rPr>
            <w:webHidden/>
          </w:rPr>
          <w:fldChar w:fldCharType="separate"/>
        </w:r>
        <w:r w:rsidR="00F876FB">
          <w:rPr>
            <w:webHidden/>
          </w:rPr>
          <w:t>7</w:t>
        </w:r>
        <w:r>
          <w:rPr>
            <w:webHidden/>
          </w:rPr>
          <w:fldChar w:fldCharType="end"/>
        </w:r>
      </w:hyperlink>
    </w:p>
    <w:p w14:paraId="54A67A21" w14:textId="7A93A5C5" w:rsidR="00A37B04" w:rsidRDefault="00A37B04">
      <w:pPr>
        <w:pStyle w:val="TOC3"/>
        <w:rPr>
          <w:rFonts w:asciiTheme="minorHAnsi" w:eastAsiaTheme="minorEastAsia" w:hAnsiTheme="minorHAnsi" w:cstheme="minorBidi"/>
          <w:sz w:val="22"/>
          <w:szCs w:val="22"/>
          <w:lang w:val="en-US"/>
        </w:rPr>
      </w:pPr>
      <w:hyperlink w:anchor="_Toc179543906" w:history="1">
        <w:r w:rsidRPr="006E3145">
          <w:rPr>
            <w:rStyle w:val="Hyperlink"/>
          </w:rPr>
          <w:t>B17.</w:t>
        </w:r>
        <w:r>
          <w:rPr>
            <w:rFonts w:asciiTheme="minorHAnsi" w:eastAsiaTheme="minorEastAsia" w:hAnsiTheme="minorHAnsi" w:cstheme="minorBidi"/>
            <w:sz w:val="22"/>
            <w:szCs w:val="22"/>
            <w:lang w:val="en-US"/>
          </w:rPr>
          <w:tab/>
        </w:r>
        <w:r w:rsidRPr="006E3145">
          <w:rPr>
            <w:rStyle w:val="Hyperlink"/>
          </w:rPr>
          <w:t>Award of Contract</w:t>
        </w:r>
        <w:r>
          <w:rPr>
            <w:webHidden/>
          </w:rPr>
          <w:tab/>
        </w:r>
        <w:r>
          <w:rPr>
            <w:webHidden/>
          </w:rPr>
          <w:fldChar w:fldCharType="begin"/>
        </w:r>
        <w:r>
          <w:rPr>
            <w:webHidden/>
          </w:rPr>
          <w:instrText xml:space="preserve"> PAGEREF _Toc179543906 \h </w:instrText>
        </w:r>
        <w:r>
          <w:rPr>
            <w:webHidden/>
          </w:rPr>
        </w:r>
        <w:r>
          <w:rPr>
            <w:webHidden/>
          </w:rPr>
          <w:fldChar w:fldCharType="separate"/>
        </w:r>
        <w:r w:rsidR="00F876FB">
          <w:rPr>
            <w:webHidden/>
          </w:rPr>
          <w:t>7</w:t>
        </w:r>
        <w:r>
          <w:rPr>
            <w:webHidden/>
          </w:rPr>
          <w:fldChar w:fldCharType="end"/>
        </w:r>
      </w:hyperlink>
    </w:p>
    <w:p w14:paraId="11A81DFB" w14:textId="6F3AA85D" w:rsidR="00A37B04" w:rsidRDefault="00A37B04">
      <w:pPr>
        <w:pStyle w:val="TOC1"/>
        <w:rPr>
          <w:rFonts w:asciiTheme="minorHAnsi" w:eastAsiaTheme="minorEastAsia" w:hAnsiTheme="minorHAnsi" w:cstheme="minorBidi"/>
          <w:b w:val="0"/>
          <w:caps w:val="0"/>
          <w:sz w:val="22"/>
          <w:szCs w:val="22"/>
          <w:lang w:val="en-US"/>
        </w:rPr>
      </w:pPr>
      <w:hyperlink w:anchor="_Toc179543907" w:history="1">
        <w:r w:rsidRPr="006E3145">
          <w:rPr>
            <w:rStyle w:val="Hyperlink"/>
          </w:rPr>
          <w:t>PART C - General Conditions</w:t>
        </w:r>
      </w:hyperlink>
    </w:p>
    <w:p w14:paraId="7992DF6D" w14:textId="221B40B2" w:rsidR="00A37B04" w:rsidRDefault="00A37B04">
      <w:pPr>
        <w:pStyle w:val="TOC3"/>
        <w:rPr>
          <w:rFonts w:asciiTheme="minorHAnsi" w:eastAsiaTheme="minorEastAsia" w:hAnsiTheme="minorHAnsi" w:cstheme="minorBidi"/>
          <w:sz w:val="22"/>
          <w:szCs w:val="22"/>
          <w:lang w:val="en-US"/>
        </w:rPr>
      </w:pPr>
      <w:hyperlink w:anchor="_Toc179543908" w:history="1">
        <w:r w:rsidRPr="006E3145">
          <w:rPr>
            <w:rStyle w:val="Hyperlink"/>
          </w:rPr>
          <w:t>C0.</w:t>
        </w:r>
        <w:r>
          <w:rPr>
            <w:rFonts w:asciiTheme="minorHAnsi" w:eastAsiaTheme="minorEastAsia" w:hAnsiTheme="minorHAnsi" w:cstheme="minorBidi"/>
            <w:sz w:val="22"/>
            <w:szCs w:val="22"/>
            <w:lang w:val="en-US"/>
          </w:rPr>
          <w:tab/>
        </w:r>
        <w:r w:rsidRPr="006E3145">
          <w:rPr>
            <w:rStyle w:val="Hyperlink"/>
          </w:rPr>
          <w:t>General Conditions</w:t>
        </w:r>
        <w:r>
          <w:rPr>
            <w:webHidden/>
          </w:rPr>
          <w:tab/>
        </w:r>
        <w:r>
          <w:rPr>
            <w:webHidden/>
          </w:rPr>
          <w:fldChar w:fldCharType="begin"/>
        </w:r>
        <w:r>
          <w:rPr>
            <w:webHidden/>
          </w:rPr>
          <w:instrText xml:space="preserve"> PAGEREF _Toc179543908 \h </w:instrText>
        </w:r>
        <w:r>
          <w:rPr>
            <w:webHidden/>
          </w:rPr>
        </w:r>
        <w:r>
          <w:rPr>
            <w:webHidden/>
          </w:rPr>
          <w:fldChar w:fldCharType="separate"/>
        </w:r>
        <w:r w:rsidR="00F876FB">
          <w:rPr>
            <w:webHidden/>
          </w:rPr>
          <w:t>1</w:t>
        </w:r>
        <w:r>
          <w:rPr>
            <w:webHidden/>
          </w:rPr>
          <w:fldChar w:fldCharType="end"/>
        </w:r>
      </w:hyperlink>
    </w:p>
    <w:p w14:paraId="1292501D" w14:textId="56FB1379" w:rsidR="00A37B04" w:rsidRDefault="00A37B04">
      <w:pPr>
        <w:pStyle w:val="TOC1"/>
        <w:rPr>
          <w:rFonts w:asciiTheme="minorHAnsi" w:eastAsiaTheme="minorEastAsia" w:hAnsiTheme="minorHAnsi" w:cstheme="minorBidi"/>
          <w:b w:val="0"/>
          <w:caps w:val="0"/>
          <w:sz w:val="22"/>
          <w:szCs w:val="22"/>
          <w:lang w:val="en-US"/>
        </w:rPr>
      </w:pPr>
      <w:hyperlink w:anchor="_Toc179543909" w:history="1">
        <w:r w:rsidRPr="006E3145">
          <w:rPr>
            <w:rStyle w:val="Hyperlink"/>
          </w:rPr>
          <w:t>PART D - Supplemental Conditions</w:t>
        </w:r>
      </w:hyperlink>
    </w:p>
    <w:p w14:paraId="12181139" w14:textId="66C2DC28" w:rsidR="00A37B04" w:rsidRDefault="00A37B04">
      <w:pPr>
        <w:pStyle w:val="TOC2"/>
        <w:rPr>
          <w:rFonts w:asciiTheme="minorHAnsi" w:eastAsiaTheme="minorEastAsia" w:hAnsiTheme="minorHAnsi" w:cstheme="minorBidi"/>
          <w:b w:val="0"/>
          <w:noProof/>
          <w:sz w:val="22"/>
          <w:szCs w:val="22"/>
          <w:lang w:val="en-US"/>
        </w:rPr>
      </w:pPr>
      <w:hyperlink w:anchor="_Toc179543910" w:history="1">
        <w:r w:rsidRPr="006E3145">
          <w:rPr>
            <w:rStyle w:val="Hyperlink"/>
            <w:noProof/>
          </w:rPr>
          <w:t>General</w:t>
        </w:r>
      </w:hyperlink>
    </w:p>
    <w:p w14:paraId="40598363" w14:textId="79DA4D7E" w:rsidR="00A37B04" w:rsidRDefault="00A37B04">
      <w:pPr>
        <w:pStyle w:val="TOC3"/>
        <w:rPr>
          <w:rFonts w:asciiTheme="minorHAnsi" w:eastAsiaTheme="minorEastAsia" w:hAnsiTheme="minorHAnsi" w:cstheme="minorBidi"/>
          <w:sz w:val="22"/>
          <w:szCs w:val="22"/>
          <w:lang w:val="en-US"/>
        </w:rPr>
      </w:pPr>
      <w:hyperlink w:anchor="_Toc179543911" w:history="1">
        <w:r w:rsidRPr="006E3145">
          <w:rPr>
            <w:rStyle w:val="Hyperlink"/>
          </w:rPr>
          <w:t>D1.</w:t>
        </w:r>
        <w:r>
          <w:rPr>
            <w:rFonts w:asciiTheme="minorHAnsi" w:eastAsiaTheme="minorEastAsia" w:hAnsiTheme="minorHAnsi" w:cstheme="minorBidi"/>
            <w:sz w:val="22"/>
            <w:szCs w:val="22"/>
            <w:lang w:val="en-US"/>
          </w:rPr>
          <w:tab/>
        </w:r>
        <w:r w:rsidRPr="006E3145">
          <w:rPr>
            <w:rStyle w:val="Hyperlink"/>
          </w:rPr>
          <w:t>General Conditions</w:t>
        </w:r>
        <w:r>
          <w:rPr>
            <w:webHidden/>
          </w:rPr>
          <w:tab/>
        </w:r>
        <w:r>
          <w:rPr>
            <w:webHidden/>
          </w:rPr>
          <w:fldChar w:fldCharType="begin"/>
        </w:r>
        <w:r>
          <w:rPr>
            <w:webHidden/>
          </w:rPr>
          <w:instrText xml:space="preserve"> PAGEREF _Toc179543911 \h </w:instrText>
        </w:r>
        <w:r>
          <w:rPr>
            <w:webHidden/>
          </w:rPr>
        </w:r>
        <w:r>
          <w:rPr>
            <w:webHidden/>
          </w:rPr>
          <w:fldChar w:fldCharType="separate"/>
        </w:r>
        <w:r w:rsidR="00F876FB">
          <w:rPr>
            <w:webHidden/>
          </w:rPr>
          <w:t>1</w:t>
        </w:r>
        <w:r>
          <w:rPr>
            <w:webHidden/>
          </w:rPr>
          <w:fldChar w:fldCharType="end"/>
        </w:r>
      </w:hyperlink>
    </w:p>
    <w:p w14:paraId="451231F9" w14:textId="79D16CFC" w:rsidR="00A37B04" w:rsidRDefault="00A37B04">
      <w:pPr>
        <w:pStyle w:val="TOC3"/>
        <w:rPr>
          <w:rFonts w:asciiTheme="minorHAnsi" w:eastAsiaTheme="minorEastAsia" w:hAnsiTheme="minorHAnsi" w:cstheme="minorBidi"/>
          <w:sz w:val="22"/>
          <w:szCs w:val="22"/>
          <w:lang w:val="en-US"/>
        </w:rPr>
      </w:pPr>
      <w:hyperlink w:anchor="_Toc179543912" w:history="1">
        <w:r w:rsidRPr="006E3145">
          <w:rPr>
            <w:rStyle w:val="Hyperlink"/>
          </w:rPr>
          <w:t>D2.</w:t>
        </w:r>
        <w:r>
          <w:rPr>
            <w:rFonts w:asciiTheme="minorHAnsi" w:eastAsiaTheme="minorEastAsia" w:hAnsiTheme="minorHAnsi" w:cstheme="minorBidi"/>
            <w:sz w:val="22"/>
            <w:szCs w:val="22"/>
            <w:lang w:val="en-US"/>
          </w:rPr>
          <w:tab/>
        </w:r>
        <w:r w:rsidRPr="006E3145">
          <w:rPr>
            <w:rStyle w:val="Hyperlink"/>
          </w:rPr>
          <w:t>Scope of Work</w:t>
        </w:r>
        <w:r>
          <w:rPr>
            <w:webHidden/>
          </w:rPr>
          <w:tab/>
        </w:r>
        <w:r>
          <w:rPr>
            <w:webHidden/>
          </w:rPr>
          <w:fldChar w:fldCharType="begin"/>
        </w:r>
        <w:r>
          <w:rPr>
            <w:webHidden/>
          </w:rPr>
          <w:instrText xml:space="preserve"> PAGEREF _Toc179543912 \h </w:instrText>
        </w:r>
        <w:r>
          <w:rPr>
            <w:webHidden/>
          </w:rPr>
        </w:r>
        <w:r>
          <w:rPr>
            <w:webHidden/>
          </w:rPr>
          <w:fldChar w:fldCharType="separate"/>
        </w:r>
        <w:r w:rsidR="00F876FB">
          <w:rPr>
            <w:webHidden/>
          </w:rPr>
          <w:t>1</w:t>
        </w:r>
        <w:r>
          <w:rPr>
            <w:webHidden/>
          </w:rPr>
          <w:fldChar w:fldCharType="end"/>
        </w:r>
      </w:hyperlink>
    </w:p>
    <w:p w14:paraId="66140275" w14:textId="57F905A3" w:rsidR="00A37B04" w:rsidRDefault="00A37B04">
      <w:pPr>
        <w:pStyle w:val="TOC3"/>
        <w:rPr>
          <w:rFonts w:asciiTheme="minorHAnsi" w:eastAsiaTheme="minorEastAsia" w:hAnsiTheme="minorHAnsi" w:cstheme="minorBidi"/>
          <w:sz w:val="22"/>
          <w:szCs w:val="22"/>
          <w:lang w:val="en-US"/>
        </w:rPr>
      </w:pPr>
      <w:hyperlink w:anchor="_Toc179543913" w:history="1">
        <w:r w:rsidRPr="006E3145">
          <w:rPr>
            <w:rStyle w:val="Hyperlink"/>
          </w:rPr>
          <w:t>D3.</w:t>
        </w:r>
        <w:r>
          <w:rPr>
            <w:rFonts w:asciiTheme="minorHAnsi" w:eastAsiaTheme="minorEastAsia" w:hAnsiTheme="minorHAnsi" w:cstheme="minorBidi"/>
            <w:sz w:val="22"/>
            <w:szCs w:val="22"/>
            <w:lang w:val="en-US"/>
          </w:rPr>
          <w:tab/>
        </w:r>
        <w:r w:rsidRPr="006E3145">
          <w:rPr>
            <w:rStyle w:val="Hyperlink"/>
          </w:rPr>
          <w:t>Definitions</w:t>
        </w:r>
        <w:r>
          <w:rPr>
            <w:webHidden/>
          </w:rPr>
          <w:tab/>
        </w:r>
        <w:r>
          <w:rPr>
            <w:webHidden/>
          </w:rPr>
          <w:fldChar w:fldCharType="begin"/>
        </w:r>
        <w:r>
          <w:rPr>
            <w:webHidden/>
          </w:rPr>
          <w:instrText xml:space="preserve"> PAGEREF _Toc179543913 \h </w:instrText>
        </w:r>
        <w:r>
          <w:rPr>
            <w:webHidden/>
          </w:rPr>
        </w:r>
        <w:r>
          <w:rPr>
            <w:webHidden/>
          </w:rPr>
          <w:fldChar w:fldCharType="separate"/>
        </w:r>
        <w:r w:rsidR="00F876FB">
          <w:rPr>
            <w:webHidden/>
          </w:rPr>
          <w:t>1</w:t>
        </w:r>
        <w:r>
          <w:rPr>
            <w:webHidden/>
          </w:rPr>
          <w:fldChar w:fldCharType="end"/>
        </w:r>
      </w:hyperlink>
    </w:p>
    <w:p w14:paraId="28AF3D03" w14:textId="27119A7C" w:rsidR="00A37B04" w:rsidRDefault="00A37B04">
      <w:pPr>
        <w:pStyle w:val="TOC3"/>
        <w:rPr>
          <w:rFonts w:asciiTheme="minorHAnsi" w:eastAsiaTheme="minorEastAsia" w:hAnsiTheme="minorHAnsi" w:cstheme="minorBidi"/>
          <w:sz w:val="22"/>
          <w:szCs w:val="22"/>
          <w:lang w:val="en-US"/>
        </w:rPr>
      </w:pPr>
      <w:hyperlink w:anchor="_Toc179543914" w:history="1">
        <w:r w:rsidRPr="006E3145">
          <w:rPr>
            <w:rStyle w:val="Hyperlink"/>
          </w:rPr>
          <w:t>D4.</w:t>
        </w:r>
        <w:r>
          <w:rPr>
            <w:rFonts w:asciiTheme="minorHAnsi" w:eastAsiaTheme="minorEastAsia" w:hAnsiTheme="minorHAnsi" w:cstheme="minorBidi"/>
            <w:sz w:val="22"/>
            <w:szCs w:val="22"/>
            <w:lang w:val="en-US"/>
          </w:rPr>
          <w:tab/>
        </w:r>
        <w:r w:rsidRPr="006E3145">
          <w:rPr>
            <w:rStyle w:val="Hyperlink"/>
          </w:rPr>
          <w:t>Contract Administrator</w:t>
        </w:r>
        <w:r>
          <w:rPr>
            <w:webHidden/>
          </w:rPr>
          <w:tab/>
        </w:r>
        <w:r>
          <w:rPr>
            <w:webHidden/>
          </w:rPr>
          <w:fldChar w:fldCharType="begin"/>
        </w:r>
        <w:r>
          <w:rPr>
            <w:webHidden/>
          </w:rPr>
          <w:instrText xml:space="preserve"> PAGEREF _Toc179543914 \h </w:instrText>
        </w:r>
        <w:r>
          <w:rPr>
            <w:webHidden/>
          </w:rPr>
        </w:r>
        <w:r>
          <w:rPr>
            <w:webHidden/>
          </w:rPr>
          <w:fldChar w:fldCharType="separate"/>
        </w:r>
        <w:r w:rsidR="00F876FB">
          <w:rPr>
            <w:webHidden/>
          </w:rPr>
          <w:t>1</w:t>
        </w:r>
        <w:r>
          <w:rPr>
            <w:webHidden/>
          </w:rPr>
          <w:fldChar w:fldCharType="end"/>
        </w:r>
      </w:hyperlink>
    </w:p>
    <w:p w14:paraId="65C47541" w14:textId="2C58B0DA" w:rsidR="00A37B04" w:rsidRDefault="00A37B04">
      <w:pPr>
        <w:pStyle w:val="TOC3"/>
        <w:rPr>
          <w:rFonts w:asciiTheme="minorHAnsi" w:eastAsiaTheme="minorEastAsia" w:hAnsiTheme="minorHAnsi" w:cstheme="minorBidi"/>
          <w:sz w:val="22"/>
          <w:szCs w:val="22"/>
          <w:lang w:val="en-US"/>
        </w:rPr>
      </w:pPr>
      <w:hyperlink w:anchor="_Toc179543915" w:history="1">
        <w:r w:rsidRPr="006E3145">
          <w:rPr>
            <w:rStyle w:val="Hyperlink"/>
          </w:rPr>
          <w:t>D5.</w:t>
        </w:r>
        <w:r>
          <w:rPr>
            <w:rFonts w:asciiTheme="minorHAnsi" w:eastAsiaTheme="minorEastAsia" w:hAnsiTheme="minorHAnsi" w:cstheme="minorBidi"/>
            <w:sz w:val="22"/>
            <w:szCs w:val="22"/>
            <w:lang w:val="en-US"/>
          </w:rPr>
          <w:tab/>
        </w:r>
        <w:r w:rsidRPr="006E3145">
          <w:rPr>
            <w:rStyle w:val="Hyperlink"/>
          </w:rPr>
          <w:t>Accessible Customer Service Requirements</w:t>
        </w:r>
        <w:r>
          <w:rPr>
            <w:webHidden/>
          </w:rPr>
          <w:tab/>
        </w:r>
        <w:r>
          <w:rPr>
            <w:webHidden/>
          </w:rPr>
          <w:fldChar w:fldCharType="begin"/>
        </w:r>
        <w:r>
          <w:rPr>
            <w:webHidden/>
          </w:rPr>
          <w:instrText xml:space="preserve"> PAGEREF _Toc179543915 \h </w:instrText>
        </w:r>
        <w:r>
          <w:rPr>
            <w:webHidden/>
          </w:rPr>
        </w:r>
        <w:r>
          <w:rPr>
            <w:webHidden/>
          </w:rPr>
          <w:fldChar w:fldCharType="separate"/>
        </w:r>
        <w:r w:rsidR="00F876FB">
          <w:rPr>
            <w:webHidden/>
          </w:rPr>
          <w:t>1</w:t>
        </w:r>
        <w:r>
          <w:rPr>
            <w:webHidden/>
          </w:rPr>
          <w:fldChar w:fldCharType="end"/>
        </w:r>
      </w:hyperlink>
    </w:p>
    <w:p w14:paraId="3CD31E4C" w14:textId="56833BFA" w:rsidR="00A37B04" w:rsidRDefault="00A37B04">
      <w:pPr>
        <w:pStyle w:val="TOC3"/>
        <w:rPr>
          <w:rFonts w:asciiTheme="minorHAnsi" w:eastAsiaTheme="minorEastAsia" w:hAnsiTheme="minorHAnsi" w:cstheme="minorBidi"/>
          <w:sz w:val="22"/>
          <w:szCs w:val="22"/>
          <w:lang w:val="en-US"/>
        </w:rPr>
      </w:pPr>
      <w:hyperlink w:anchor="_Toc179543916" w:history="1">
        <w:r w:rsidRPr="006E3145">
          <w:rPr>
            <w:rStyle w:val="Hyperlink"/>
          </w:rPr>
          <w:t>D6.</w:t>
        </w:r>
        <w:r>
          <w:rPr>
            <w:rFonts w:asciiTheme="minorHAnsi" w:eastAsiaTheme="minorEastAsia" w:hAnsiTheme="minorHAnsi" w:cstheme="minorBidi"/>
            <w:sz w:val="22"/>
            <w:szCs w:val="22"/>
            <w:lang w:val="en-US"/>
          </w:rPr>
          <w:tab/>
        </w:r>
        <w:r w:rsidRPr="006E3145">
          <w:rPr>
            <w:rStyle w:val="Hyperlink"/>
          </w:rPr>
          <w:t>Unfair Labour Practices</w:t>
        </w:r>
        <w:r>
          <w:rPr>
            <w:webHidden/>
          </w:rPr>
          <w:tab/>
        </w:r>
        <w:r>
          <w:rPr>
            <w:webHidden/>
          </w:rPr>
          <w:fldChar w:fldCharType="begin"/>
        </w:r>
        <w:r>
          <w:rPr>
            <w:webHidden/>
          </w:rPr>
          <w:instrText xml:space="preserve"> PAGEREF _Toc179543916 \h </w:instrText>
        </w:r>
        <w:r>
          <w:rPr>
            <w:webHidden/>
          </w:rPr>
        </w:r>
        <w:r>
          <w:rPr>
            <w:webHidden/>
          </w:rPr>
          <w:fldChar w:fldCharType="separate"/>
        </w:r>
        <w:r w:rsidR="00F876FB">
          <w:rPr>
            <w:webHidden/>
          </w:rPr>
          <w:t>2</w:t>
        </w:r>
        <w:r>
          <w:rPr>
            <w:webHidden/>
          </w:rPr>
          <w:fldChar w:fldCharType="end"/>
        </w:r>
      </w:hyperlink>
    </w:p>
    <w:p w14:paraId="0A3E21BB" w14:textId="1A48C579" w:rsidR="00A37B04" w:rsidRDefault="00A37B04">
      <w:pPr>
        <w:pStyle w:val="TOC2"/>
        <w:rPr>
          <w:rFonts w:asciiTheme="minorHAnsi" w:eastAsiaTheme="minorEastAsia" w:hAnsiTheme="minorHAnsi" w:cstheme="minorBidi"/>
          <w:b w:val="0"/>
          <w:noProof/>
          <w:sz w:val="22"/>
          <w:szCs w:val="22"/>
          <w:lang w:val="en-US"/>
        </w:rPr>
      </w:pPr>
      <w:hyperlink w:anchor="_Toc179543917" w:history="1">
        <w:r w:rsidRPr="006E3145">
          <w:rPr>
            <w:rStyle w:val="Hyperlink"/>
            <w:noProof/>
          </w:rPr>
          <w:t>Submissions</w:t>
        </w:r>
      </w:hyperlink>
    </w:p>
    <w:p w14:paraId="0CA0A76D" w14:textId="4AABB3A2" w:rsidR="00A37B04" w:rsidRDefault="00A37B04">
      <w:pPr>
        <w:pStyle w:val="TOC3"/>
        <w:rPr>
          <w:rFonts w:asciiTheme="minorHAnsi" w:eastAsiaTheme="minorEastAsia" w:hAnsiTheme="minorHAnsi" w:cstheme="minorBidi"/>
          <w:sz w:val="22"/>
          <w:szCs w:val="22"/>
          <w:lang w:val="en-US"/>
        </w:rPr>
      </w:pPr>
      <w:hyperlink w:anchor="_Toc179543918" w:history="1">
        <w:r w:rsidRPr="006E3145">
          <w:rPr>
            <w:rStyle w:val="Hyperlink"/>
          </w:rPr>
          <w:t>D7.</w:t>
        </w:r>
        <w:r>
          <w:rPr>
            <w:rFonts w:asciiTheme="minorHAnsi" w:eastAsiaTheme="minorEastAsia" w:hAnsiTheme="minorHAnsi" w:cstheme="minorBidi"/>
            <w:sz w:val="22"/>
            <w:szCs w:val="22"/>
            <w:lang w:val="en-US"/>
          </w:rPr>
          <w:tab/>
        </w:r>
        <w:r w:rsidRPr="006E3145">
          <w:rPr>
            <w:rStyle w:val="Hyperlink"/>
          </w:rPr>
          <w:t>Authority to Carry on Business</w:t>
        </w:r>
        <w:r>
          <w:rPr>
            <w:webHidden/>
          </w:rPr>
          <w:tab/>
        </w:r>
        <w:r>
          <w:rPr>
            <w:webHidden/>
          </w:rPr>
          <w:fldChar w:fldCharType="begin"/>
        </w:r>
        <w:r>
          <w:rPr>
            <w:webHidden/>
          </w:rPr>
          <w:instrText xml:space="preserve"> PAGEREF _Toc179543918 \h </w:instrText>
        </w:r>
        <w:r>
          <w:rPr>
            <w:webHidden/>
          </w:rPr>
        </w:r>
        <w:r>
          <w:rPr>
            <w:webHidden/>
          </w:rPr>
          <w:fldChar w:fldCharType="separate"/>
        </w:r>
        <w:r w:rsidR="00F876FB">
          <w:rPr>
            <w:webHidden/>
          </w:rPr>
          <w:t>3</w:t>
        </w:r>
        <w:r>
          <w:rPr>
            <w:webHidden/>
          </w:rPr>
          <w:fldChar w:fldCharType="end"/>
        </w:r>
      </w:hyperlink>
    </w:p>
    <w:p w14:paraId="0A43C5AF" w14:textId="4287ECC4" w:rsidR="00A37B04" w:rsidRDefault="00A37B04">
      <w:pPr>
        <w:pStyle w:val="TOC2"/>
        <w:rPr>
          <w:rFonts w:asciiTheme="minorHAnsi" w:eastAsiaTheme="minorEastAsia" w:hAnsiTheme="minorHAnsi" w:cstheme="minorBidi"/>
          <w:b w:val="0"/>
          <w:noProof/>
          <w:sz w:val="22"/>
          <w:szCs w:val="22"/>
          <w:lang w:val="en-US"/>
        </w:rPr>
      </w:pPr>
      <w:hyperlink w:anchor="_Toc179543919" w:history="1">
        <w:r w:rsidRPr="006E3145">
          <w:rPr>
            <w:rStyle w:val="Hyperlink"/>
            <w:noProof/>
          </w:rPr>
          <w:t>Schedule of Work</w:t>
        </w:r>
      </w:hyperlink>
    </w:p>
    <w:p w14:paraId="6503902E" w14:textId="6B7181F0" w:rsidR="00A37B04" w:rsidRDefault="00A37B04">
      <w:pPr>
        <w:pStyle w:val="TOC3"/>
        <w:rPr>
          <w:rFonts w:asciiTheme="minorHAnsi" w:eastAsiaTheme="minorEastAsia" w:hAnsiTheme="minorHAnsi" w:cstheme="minorBidi"/>
          <w:sz w:val="22"/>
          <w:szCs w:val="22"/>
          <w:lang w:val="en-US"/>
        </w:rPr>
      </w:pPr>
      <w:hyperlink w:anchor="_Toc179543920" w:history="1">
        <w:r w:rsidRPr="006E3145">
          <w:rPr>
            <w:rStyle w:val="Hyperlink"/>
          </w:rPr>
          <w:t>D8.</w:t>
        </w:r>
        <w:r>
          <w:rPr>
            <w:rFonts w:asciiTheme="minorHAnsi" w:eastAsiaTheme="minorEastAsia" w:hAnsiTheme="minorHAnsi" w:cstheme="minorBidi"/>
            <w:sz w:val="22"/>
            <w:szCs w:val="22"/>
            <w:lang w:val="en-US"/>
          </w:rPr>
          <w:tab/>
        </w:r>
        <w:r w:rsidRPr="006E3145">
          <w:rPr>
            <w:rStyle w:val="Hyperlink"/>
          </w:rPr>
          <w:t>Commencement</w:t>
        </w:r>
        <w:r>
          <w:rPr>
            <w:webHidden/>
          </w:rPr>
          <w:tab/>
        </w:r>
        <w:r>
          <w:rPr>
            <w:webHidden/>
          </w:rPr>
          <w:fldChar w:fldCharType="begin"/>
        </w:r>
        <w:r>
          <w:rPr>
            <w:webHidden/>
          </w:rPr>
          <w:instrText xml:space="preserve"> PAGEREF _Toc179543920 \h </w:instrText>
        </w:r>
        <w:r>
          <w:rPr>
            <w:webHidden/>
          </w:rPr>
        </w:r>
        <w:r>
          <w:rPr>
            <w:webHidden/>
          </w:rPr>
          <w:fldChar w:fldCharType="separate"/>
        </w:r>
        <w:r w:rsidR="00F876FB">
          <w:rPr>
            <w:webHidden/>
          </w:rPr>
          <w:t>3</w:t>
        </w:r>
        <w:r>
          <w:rPr>
            <w:webHidden/>
          </w:rPr>
          <w:fldChar w:fldCharType="end"/>
        </w:r>
      </w:hyperlink>
    </w:p>
    <w:p w14:paraId="54BF2B19" w14:textId="22E8CBC2" w:rsidR="00A37B04" w:rsidRDefault="00A37B04">
      <w:pPr>
        <w:pStyle w:val="TOC3"/>
        <w:rPr>
          <w:rFonts w:asciiTheme="minorHAnsi" w:eastAsiaTheme="minorEastAsia" w:hAnsiTheme="minorHAnsi" w:cstheme="minorBidi"/>
          <w:sz w:val="22"/>
          <w:szCs w:val="22"/>
          <w:lang w:val="en-US"/>
        </w:rPr>
      </w:pPr>
      <w:hyperlink w:anchor="_Toc179543921" w:history="1">
        <w:r w:rsidRPr="006E3145">
          <w:rPr>
            <w:rStyle w:val="Hyperlink"/>
          </w:rPr>
          <w:t>D9.</w:t>
        </w:r>
        <w:r>
          <w:rPr>
            <w:rFonts w:asciiTheme="minorHAnsi" w:eastAsiaTheme="minorEastAsia" w:hAnsiTheme="minorHAnsi" w:cstheme="minorBidi"/>
            <w:sz w:val="22"/>
            <w:szCs w:val="22"/>
            <w:lang w:val="en-US"/>
          </w:rPr>
          <w:tab/>
        </w:r>
        <w:r w:rsidRPr="006E3145">
          <w:rPr>
            <w:rStyle w:val="Hyperlink"/>
          </w:rPr>
          <w:t>Supply Chain Disruption Schedule Delays</w:t>
        </w:r>
        <w:r>
          <w:rPr>
            <w:webHidden/>
          </w:rPr>
          <w:tab/>
        </w:r>
        <w:r>
          <w:rPr>
            <w:webHidden/>
          </w:rPr>
          <w:fldChar w:fldCharType="begin"/>
        </w:r>
        <w:r>
          <w:rPr>
            <w:webHidden/>
          </w:rPr>
          <w:instrText xml:space="preserve"> PAGEREF _Toc179543921 \h </w:instrText>
        </w:r>
        <w:r>
          <w:rPr>
            <w:webHidden/>
          </w:rPr>
        </w:r>
        <w:r>
          <w:rPr>
            <w:webHidden/>
          </w:rPr>
          <w:fldChar w:fldCharType="separate"/>
        </w:r>
        <w:r w:rsidR="00F876FB">
          <w:rPr>
            <w:webHidden/>
          </w:rPr>
          <w:t>3</w:t>
        </w:r>
        <w:r>
          <w:rPr>
            <w:webHidden/>
          </w:rPr>
          <w:fldChar w:fldCharType="end"/>
        </w:r>
      </w:hyperlink>
    </w:p>
    <w:p w14:paraId="44E5379F" w14:textId="68BB10E1" w:rsidR="00A37B04" w:rsidRDefault="00A37B04">
      <w:pPr>
        <w:pStyle w:val="TOC3"/>
        <w:rPr>
          <w:rFonts w:asciiTheme="minorHAnsi" w:eastAsiaTheme="minorEastAsia" w:hAnsiTheme="minorHAnsi" w:cstheme="minorBidi"/>
          <w:sz w:val="22"/>
          <w:szCs w:val="22"/>
          <w:lang w:val="en-US"/>
        </w:rPr>
      </w:pPr>
      <w:hyperlink w:anchor="_Toc179543922" w:history="1">
        <w:r w:rsidRPr="006E3145">
          <w:rPr>
            <w:rStyle w:val="Hyperlink"/>
          </w:rPr>
          <w:t>D10.</w:t>
        </w:r>
        <w:r>
          <w:rPr>
            <w:rFonts w:asciiTheme="minorHAnsi" w:eastAsiaTheme="minorEastAsia" w:hAnsiTheme="minorHAnsi" w:cstheme="minorBidi"/>
            <w:sz w:val="22"/>
            <w:szCs w:val="22"/>
            <w:lang w:val="en-US"/>
          </w:rPr>
          <w:tab/>
        </w:r>
        <w:r w:rsidRPr="006E3145">
          <w:rPr>
            <w:rStyle w:val="Hyperlink"/>
          </w:rPr>
          <w:t>Orders</w:t>
        </w:r>
        <w:r>
          <w:rPr>
            <w:webHidden/>
          </w:rPr>
          <w:tab/>
        </w:r>
        <w:r>
          <w:rPr>
            <w:webHidden/>
          </w:rPr>
          <w:fldChar w:fldCharType="begin"/>
        </w:r>
        <w:r>
          <w:rPr>
            <w:webHidden/>
          </w:rPr>
          <w:instrText xml:space="preserve"> PAGEREF _Toc179543922 \h </w:instrText>
        </w:r>
        <w:r>
          <w:rPr>
            <w:webHidden/>
          </w:rPr>
        </w:r>
        <w:r>
          <w:rPr>
            <w:webHidden/>
          </w:rPr>
          <w:fldChar w:fldCharType="separate"/>
        </w:r>
        <w:r w:rsidR="00F876FB">
          <w:rPr>
            <w:webHidden/>
          </w:rPr>
          <w:t>3</w:t>
        </w:r>
        <w:r>
          <w:rPr>
            <w:webHidden/>
          </w:rPr>
          <w:fldChar w:fldCharType="end"/>
        </w:r>
      </w:hyperlink>
    </w:p>
    <w:p w14:paraId="2893AAED" w14:textId="2D009CE2" w:rsidR="00A37B04" w:rsidRDefault="00A37B04">
      <w:pPr>
        <w:pStyle w:val="TOC3"/>
        <w:rPr>
          <w:rFonts w:asciiTheme="minorHAnsi" w:eastAsiaTheme="minorEastAsia" w:hAnsiTheme="minorHAnsi" w:cstheme="minorBidi"/>
          <w:sz w:val="22"/>
          <w:szCs w:val="22"/>
          <w:lang w:val="en-US"/>
        </w:rPr>
      </w:pPr>
      <w:hyperlink w:anchor="_Toc179543923" w:history="1">
        <w:r w:rsidRPr="006E3145">
          <w:rPr>
            <w:rStyle w:val="Hyperlink"/>
            <w:lang w:val="en-GB"/>
          </w:rPr>
          <w:t>D11.</w:t>
        </w:r>
        <w:r>
          <w:rPr>
            <w:rFonts w:asciiTheme="minorHAnsi" w:eastAsiaTheme="minorEastAsia" w:hAnsiTheme="minorHAnsi" w:cstheme="minorBidi"/>
            <w:sz w:val="22"/>
            <w:szCs w:val="22"/>
            <w:lang w:val="en-US"/>
          </w:rPr>
          <w:tab/>
        </w:r>
        <w:r w:rsidRPr="006E3145">
          <w:rPr>
            <w:rStyle w:val="Hyperlink"/>
            <w:lang w:val="en-GB"/>
          </w:rPr>
          <w:t>Records</w:t>
        </w:r>
        <w:r>
          <w:rPr>
            <w:webHidden/>
          </w:rPr>
          <w:tab/>
        </w:r>
        <w:r>
          <w:rPr>
            <w:webHidden/>
          </w:rPr>
          <w:fldChar w:fldCharType="begin"/>
        </w:r>
        <w:r>
          <w:rPr>
            <w:webHidden/>
          </w:rPr>
          <w:instrText xml:space="preserve"> PAGEREF _Toc179543923 \h </w:instrText>
        </w:r>
        <w:r>
          <w:rPr>
            <w:webHidden/>
          </w:rPr>
        </w:r>
        <w:r>
          <w:rPr>
            <w:webHidden/>
          </w:rPr>
          <w:fldChar w:fldCharType="separate"/>
        </w:r>
        <w:r w:rsidR="00F876FB">
          <w:rPr>
            <w:webHidden/>
          </w:rPr>
          <w:t>4</w:t>
        </w:r>
        <w:r>
          <w:rPr>
            <w:webHidden/>
          </w:rPr>
          <w:fldChar w:fldCharType="end"/>
        </w:r>
      </w:hyperlink>
    </w:p>
    <w:p w14:paraId="4411099C" w14:textId="6E0ACBA6" w:rsidR="00A37B04" w:rsidRDefault="00A37B04">
      <w:pPr>
        <w:pStyle w:val="TOC2"/>
        <w:rPr>
          <w:rFonts w:asciiTheme="minorHAnsi" w:eastAsiaTheme="minorEastAsia" w:hAnsiTheme="minorHAnsi" w:cstheme="minorBidi"/>
          <w:b w:val="0"/>
          <w:noProof/>
          <w:sz w:val="22"/>
          <w:szCs w:val="22"/>
          <w:lang w:val="en-US"/>
        </w:rPr>
      </w:pPr>
      <w:hyperlink w:anchor="_Toc179543924" w:history="1">
        <w:r w:rsidRPr="006E3145">
          <w:rPr>
            <w:rStyle w:val="Hyperlink"/>
            <w:noProof/>
          </w:rPr>
          <w:t>Measurement and Payment</w:t>
        </w:r>
      </w:hyperlink>
    </w:p>
    <w:p w14:paraId="5CAA7266" w14:textId="15B7F4B6" w:rsidR="00A37B04" w:rsidRDefault="00A37B04">
      <w:pPr>
        <w:pStyle w:val="TOC3"/>
        <w:rPr>
          <w:rFonts w:asciiTheme="minorHAnsi" w:eastAsiaTheme="minorEastAsia" w:hAnsiTheme="minorHAnsi" w:cstheme="minorBidi"/>
          <w:sz w:val="22"/>
          <w:szCs w:val="22"/>
          <w:lang w:val="en-US"/>
        </w:rPr>
      </w:pPr>
      <w:hyperlink w:anchor="_Toc179543925" w:history="1">
        <w:r w:rsidRPr="006E3145">
          <w:rPr>
            <w:rStyle w:val="Hyperlink"/>
          </w:rPr>
          <w:t>D12.</w:t>
        </w:r>
        <w:r>
          <w:rPr>
            <w:rFonts w:asciiTheme="minorHAnsi" w:eastAsiaTheme="minorEastAsia" w:hAnsiTheme="minorHAnsi" w:cstheme="minorBidi"/>
            <w:sz w:val="22"/>
            <w:szCs w:val="22"/>
            <w:lang w:val="en-US"/>
          </w:rPr>
          <w:tab/>
        </w:r>
        <w:r w:rsidRPr="006E3145">
          <w:rPr>
            <w:rStyle w:val="Hyperlink"/>
          </w:rPr>
          <w:t>Invoices</w:t>
        </w:r>
        <w:r>
          <w:rPr>
            <w:webHidden/>
          </w:rPr>
          <w:tab/>
        </w:r>
        <w:r>
          <w:rPr>
            <w:webHidden/>
          </w:rPr>
          <w:fldChar w:fldCharType="begin"/>
        </w:r>
        <w:r>
          <w:rPr>
            <w:webHidden/>
          </w:rPr>
          <w:instrText xml:space="preserve"> PAGEREF _Toc179543925 \h </w:instrText>
        </w:r>
        <w:r>
          <w:rPr>
            <w:webHidden/>
          </w:rPr>
        </w:r>
        <w:r>
          <w:rPr>
            <w:webHidden/>
          </w:rPr>
          <w:fldChar w:fldCharType="separate"/>
        </w:r>
        <w:r w:rsidR="00F876FB">
          <w:rPr>
            <w:webHidden/>
          </w:rPr>
          <w:t>4</w:t>
        </w:r>
        <w:r>
          <w:rPr>
            <w:webHidden/>
          </w:rPr>
          <w:fldChar w:fldCharType="end"/>
        </w:r>
      </w:hyperlink>
    </w:p>
    <w:p w14:paraId="11F38CE6" w14:textId="504E6099" w:rsidR="00A37B04" w:rsidRDefault="00A37B04">
      <w:pPr>
        <w:pStyle w:val="TOC3"/>
        <w:rPr>
          <w:rFonts w:asciiTheme="minorHAnsi" w:eastAsiaTheme="minorEastAsia" w:hAnsiTheme="minorHAnsi" w:cstheme="minorBidi"/>
          <w:sz w:val="22"/>
          <w:szCs w:val="22"/>
          <w:lang w:val="en-US"/>
        </w:rPr>
      </w:pPr>
      <w:hyperlink w:anchor="_Toc179543926" w:history="1">
        <w:r w:rsidRPr="006E3145">
          <w:rPr>
            <w:rStyle w:val="Hyperlink"/>
          </w:rPr>
          <w:t>D13.</w:t>
        </w:r>
        <w:r>
          <w:rPr>
            <w:rFonts w:asciiTheme="minorHAnsi" w:eastAsiaTheme="minorEastAsia" w:hAnsiTheme="minorHAnsi" w:cstheme="minorBidi"/>
            <w:sz w:val="22"/>
            <w:szCs w:val="22"/>
            <w:lang w:val="en-US"/>
          </w:rPr>
          <w:tab/>
        </w:r>
        <w:r w:rsidRPr="006E3145">
          <w:rPr>
            <w:rStyle w:val="Hyperlink"/>
          </w:rPr>
          <w:t>Payment</w:t>
        </w:r>
        <w:r>
          <w:rPr>
            <w:webHidden/>
          </w:rPr>
          <w:tab/>
        </w:r>
        <w:r>
          <w:rPr>
            <w:webHidden/>
          </w:rPr>
          <w:fldChar w:fldCharType="begin"/>
        </w:r>
        <w:r>
          <w:rPr>
            <w:webHidden/>
          </w:rPr>
          <w:instrText xml:space="preserve"> PAGEREF _Toc179543926 \h </w:instrText>
        </w:r>
        <w:r>
          <w:rPr>
            <w:webHidden/>
          </w:rPr>
        </w:r>
        <w:r>
          <w:rPr>
            <w:webHidden/>
          </w:rPr>
          <w:fldChar w:fldCharType="separate"/>
        </w:r>
        <w:r w:rsidR="00F876FB">
          <w:rPr>
            <w:webHidden/>
          </w:rPr>
          <w:t>4</w:t>
        </w:r>
        <w:r>
          <w:rPr>
            <w:webHidden/>
          </w:rPr>
          <w:fldChar w:fldCharType="end"/>
        </w:r>
      </w:hyperlink>
    </w:p>
    <w:p w14:paraId="4770FEDD" w14:textId="50913199" w:rsidR="00A37B04" w:rsidRDefault="00A37B04">
      <w:pPr>
        <w:pStyle w:val="TOC3"/>
        <w:rPr>
          <w:rFonts w:asciiTheme="minorHAnsi" w:eastAsiaTheme="minorEastAsia" w:hAnsiTheme="minorHAnsi" w:cstheme="minorBidi"/>
          <w:sz w:val="22"/>
          <w:szCs w:val="22"/>
          <w:lang w:val="en-US"/>
        </w:rPr>
      </w:pPr>
      <w:hyperlink w:anchor="_Toc179543927" w:history="1">
        <w:r w:rsidRPr="006E3145">
          <w:rPr>
            <w:rStyle w:val="Hyperlink"/>
          </w:rPr>
          <w:t>D14.</w:t>
        </w:r>
        <w:r>
          <w:rPr>
            <w:rFonts w:asciiTheme="minorHAnsi" w:eastAsiaTheme="minorEastAsia" w:hAnsiTheme="minorHAnsi" w:cstheme="minorBidi"/>
            <w:sz w:val="22"/>
            <w:szCs w:val="22"/>
            <w:lang w:val="en-US"/>
          </w:rPr>
          <w:tab/>
        </w:r>
        <w:r w:rsidRPr="006E3145">
          <w:rPr>
            <w:rStyle w:val="Hyperlink"/>
          </w:rPr>
          <w:t>Payment Schedule</w:t>
        </w:r>
        <w:r>
          <w:rPr>
            <w:webHidden/>
          </w:rPr>
          <w:tab/>
        </w:r>
        <w:r>
          <w:rPr>
            <w:webHidden/>
          </w:rPr>
          <w:fldChar w:fldCharType="begin"/>
        </w:r>
        <w:r>
          <w:rPr>
            <w:webHidden/>
          </w:rPr>
          <w:instrText xml:space="preserve"> PAGEREF _Toc179543927 \h </w:instrText>
        </w:r>
        <w:r>
          <w:rPr>
            <w:webHidden/>
          </w:rPr>
        </w:r>
        <w:r>
          <w:rPr>
            <w:webHidden/>
          </w:rPr>
          <w:fldChar w:fldCharType="separate"/>
        </w:r>
        <w:r w:rsidR="00F876FB">
          <w:rPr>
            <w:webHidden/>
          </w:rPr>
          <w:t>4</w:t>
        </w:r>
        <w:r>
          <w:rPr>
            <w:webHidden/>
          </w:rPr>
          <w:fldChar w:fldCharType="end"/>
        </w:r>
      </w:hyperlink>
    </w:p>
    <w:p w14:paraId="54EE3DAC" w14:textId="1572C4B9" w:rsidR="00A37B04" w:rsidRDefault="00A37B04">
      <w:pPr>
        <w:pStyle w:val="TOC2"/>
        <w:rPr>
          <w:rFonts w:asciiTheme="minorHAnsi" w:eastAsiaTheme="minorEastAsia" w:hAnsiTheme="minorHAnsi" w:cstheme="minorBidi"/>
          <w:b w:val="0"/>
          <w:noProof/>
          <w:sz w:val="22"/>
          <w:szCs w:val="22"/>
          <w:lang w:val="en-US"/>
        </w:rPr>
      </w:pPr>
      <w:hyperlink w:anchor="_Toc179543928" w:history="1">
        <w:r w:rsidRPr="006E3145">
          <w:rPr>
            <w:rStyle w:val="Hyperlink"/>
            <w:noProof/>
          </w:rPr>
          <w:t>Warranty</w:t>
        </w:r>
      </w:hyperlink>
    </w:p>
    <w:p w14:paraId="52C0E412" w14:textId="472F17CA" w:rsidR="00A37B04" w:rsidRDefault="00A37B04">
      <w:pPr>
        <w:pStyle w:val="TOC3"/>
        <w:rPr>
          <w:rFonts w:asciiTheme="minorHAnsi" w:eastAsiaTheme="minorEastAsia" w:hAnsiTheme="minorHAnsi" w:cstheme="minorBidi"/>
          <w:sz w:val="22"/>
          <w:szCs w:val="22"/>
          <w:lang w:val="en-US"/>
        </w:rPr>
      </w:pPr>
      <w:hyperlink w:anchor="_Toc179543929" w:history="1">
        <w:r w:rsidRPr="006E3145">
          <w:rPr>
            <w:rStyle w:val="Hyperlink"/>
          </w:rPr>
          <w:t>D15.</w:t>
        </w:r>
        <w:r>
          <w:rPr>
            <w:rFonts w:asciiTheme="minorHAnsi" w:eastAsiaTheme="minorEastAsia" w:hAnsiTheme="minorHAnsi" w:cstheme="minorBidi"/>
            <w:sz w:val="22"/>
            <w:szCs w:val="22"/>
            <w:lang w:val="en-US"/>
          </w:rPr>
          <w:tab/>
        </w:r>
        <w:r w:rsidRPr="006E3145">
          <w:rPr>
            <w:rStyle w:val="Hyperlink"/>
          </w:rPr>
          <w:t>Warranty</w:t>
        </w:r>
        <w:r>
          <w:rPr>
            <w:webHidden/>
          </w:rPr>
          <w:tab/>
        </w:r>
        <w:r>
          <w:rPr>
            <w:webHidden/>
          </w:rPr>
          <w:fldChar w:fldCharType="begin"/>
        </w:r>
        <w:r>
          <w:rPr>
            <w:webHidden/>
          </w:rPr>
          <w:instrText xml:space="preserve"> PAGEREF _Toc179543929 \h </w:instrText>
        </w:r>
        <w:r>
          <w:rPr>
            <w:webHidden/>
          </w:rPr>
        </w:r>
        <w:r>
          <w:rPr>
            <w:webHidden/>
          </w:rPr>
          <w:fldChar w:fldCharType="separate"/>
        </w:r>
        <w:r w:rsidR="00F876FB">
          <w:rPr>
            <w:webHidden/>
          </w:rPr>
          <w:t>4</w:t>
        </w:r>
        <w:r>
          <w:rPr>
            <w:webHidden/>
          </w:rPr>
          <w:fldChar w:fldCharType="end"/>
        </w:r>
      </w:hyperlink>
    </w:p>
    <w:p w14:paraId="4CFA78A8" w14:textId="4F4D20AD" w:rsidR="00A37B04" w:rsidRDefault="00A37B04">
      <w:pPr>
        <w:pStyle w:val="TOC2"/>
        <w:rPr>
          <w:rFonts w:asciiTheme="minorHAnsi" w:eastAsiaTheme="minorEastAsia" w:hAnsiTheme="minorHAnsi" w:cstheme="minorBidi"/>
          <w:b w:val="0"/>
          <w:noProof/>
          <w:sz w:val="22"/>
          <w:szCs w:val="22"/>
          <w:lang w:val="en-US"/>
        </w:rPr>
      </w:pPr>
      <w:hyperlink w:anchor="_Toc179543930" w:history="1">
        <w:r w:rsidRPr="006E3145">
          <w:rPr>
            <w:rStyle w:val="Hyperlink"/>
            <w:noProof/>
          </w:rPr>
          <w:t>Dispute Resolution</w:t>
        </w:r>
      </w:hyperlink>
    </w:p>
    <w:p w14:paraId="3FF39102" w14:textId="2F6AC41B" w:rsidR="00A37B04" w:rsidRDefault="00A37B04">
      <w:pPr>
        <w:pStyle w:val="TOC3"/>
        <w:rPr>
          <w:rFonts w:asciiTheme="minorHAnsi" w:eastAsiaTheme="minorEastAsia" w:hAnsiTheme="minorHAnsi" w:cstheme="minorBidi"/>
          <w:sz w:val="22"/>
          <w:szCs w:val="22"/>
          <w:lang w:val="en-US"/>
        </w:rPr>
      </w:pPr>
      <w:hyperlink w:anchor="_Toc179543931" w:history="1">
        <w:r w:rsidRPr="006E3145">
          <w:rPr>
            <w:rStyle w:val="Hyperlink"/>
          </w:rPr>
          <w:t>D16.</w:t>
        </w:r>
        <w:r>
          <w:rPr>
            <w:rFonts w:asciiTheme="minorHAnsi" w:eastAsiaTheme="minorEastAsia" w:hAnsiTheme="minorHAnsi" w:cstheme="minorBidi"/>
            <w:sz w:val="22"/>
            <w:szCs w:val="22"/>
            <w:lang w:val="en-US"/>
          </w:rPr>
          <w:tab/>
        </w:r>
        <w:r w:rsidRPr="006E3145">
          <w:rPr>
            <w:rStyle w:val="Hyperlink"/>
          </w:rPr>
          <w:t>Dispute Resolution</w:t>
        </w:r>
        <w:r>
          <w:rPr>
            <w:webHidden/>
          </w:rPr>
          <w:tab/>
        </w:r>
        <w:r>
          <w:rPr>
            <w:webHidden/>
          </w:rPr>
          <w:fldChar w:fldCharType="begin"/>
        </w:r>
        <w:r>
          <w:rPr>
            <w:webHidden/>
          </w:rPr>
          <w:instrText xml:space="preserve"> PAGEREF _Toc179543931 \h </w:instrText>
        </w:r>
        <w:r>
          <w:rPr>
            <w:webHidden/>
          </w:rPr>
        </w:r>
        <w:r>
          <w:rPr>
            <w:webHidden/>
          </w:rPr>
          <w:fldChar w:fldCharType="separate"/>
        </w:r>
        <w:r w:rsidR="00F876FB">
          <w:rPr>
            <w:webHidden/>
          </w:rPr>
          <w:t>5</w:t>
        </w:r>
        <w:r>
          <w:rPr>
            <w:webHidden/>
          </w:rPr>
          <w:fldChar w:fldCharType="end"/>
        </w:r>
      </w:hyperlink>
    </w:p>
    <w:p w14:paraId="7E0EDA9B" w14:textId="72025230" w:rsidR="00A37B04" w:rsidRDefault="00A37B04">
      <w:pPr>
        <w:pStyle w:val="TOC2"/>
        <w:rPr>
          <w:rFonts w:asciiTheme="minorHAnsi" w:eastAsiaTheme="minorEastAsia" w:hAnsiTheme="minorHAnsi" w:cstheme="minorBidi"/>
          <w:b w:val="0"/>
          <w:noProof/>
          <w:sz w:val="22"/>
          <w:szCs w:val="22"/>
          <w:lang w:val="en-US"/>
        </w:rPr>
      </w:pPr>
      <w:hyperlink w:anchor="_Toc179543932" w:history="1">
        <w:r w:rsidRPr="006E3145">
          <w:rPr>
            <w:rStyle w:val="Hyperlink"/>
            <w:noProof/>
          </w:rPr>
          <w:t>Third Party Agreements</w:t>
        </w:r>
      </w:hyperlink>
    </w:p>
    <w:p w14:paraId="1AE56732" w14:textId="3C084464" w:rsidR="00A37B04" w:rsidRDefault="00A37B04">
      <w:pPr>
        <w:pStyle w:val="TOC3"/>
        <w:rPr>
          <w:rFonts w:asciiTheme="minorHAnsi" w:eastAsiaTheme="minorEastAsia" w:hAnsiTheme="minorHAnsi" w:cstheme="minorBidi"/>
          <w:sz w:val="22"/>
          <w:szCs w:val="22"/>
          <w:lang w:val="en-US"/>
        </w:rPr>
      </w:pPr>
      <w:hyperlink w:anchor="_Toc179543933" w:history="1">
        <w:r w:rsidRPr="006E3145">
          <w:rPr>
            <w:rStyle w:val="Hyperlink"/>
          </w:rPr>
          <w:t>D17.</w:t>
        </w:r>
        <w:r>
          <w:rPr>
            <w:rFonts w:asciiTheme="minorHAnsi" w:eastAsiaTheme="minorEastAsia" w:hAnsiTheme="minorHAnsi" w:cstheme="minorBidi"/>
            <w:sz w:val="22"/>
            <w:szCs w:val="22"/>
            <w:lang w:val="en-US"/>
          </w:rPr>
          <w:tab/>
        </w:r>
        <w:r w:rsidRPr="006E3145">
          <w:rPr>
            <w:rStyle w:val="Hyperlink"/>
          </w:rPr>
          <w:t>Funding and/or Contribution Agreement Obligations</w:t>
        </w:r>
        <w:r>
          <w:rPr>
            <w:webHidden/>
          </w:rPr>
          <w:tab/>
        </w:r>
        <w:r>
          <w:rPr>
            <w:webHidden/>
          </w:rPr>
          <w:fldChar w:fldCharType="begin"/>
        </w:r>
        <w:r>
          <w:rPr>
            <w:webHidden/>
          </w:rPr>
          <w:instrText xml:space="preserve"> PAGEREF _Toc179543933 \h </w:instrText>
        </w:r>
        <w:r>
          <w:rPr>
            <w:webHidden/>
          </w:rPr>
        </w:r>
        <w:r>
          <w:rPr>
            <w:webHidden/>
          </w:rPr>
          <w:fldChar w:fldCharType="separate"/>
        </w:r>
        <w:r w:rsidR="00F876FB">
          <w:rPr>
            <w:webHidden/>
          </w:rPr>
          <w:t>6</w:t>
        </w:r>
        <w:r>
          <w:rPr>
            <w:webHidden/>
          </w:rPr>
          <w:fldChar w:fldCharType="end"/>
        </w:r>
      </w:hyperlink>
    </w:p>
    <w:p w14:paraId="6DB49871" w14:textId="15929F25" w:rsidR="00A37B04" w:rsidRDefault="00A37B04">
      <w:pPr>
        <w:pStyle w:val="TOC1"/>
        <w:rPr>
          <w:rFonts w:asciiTheme="minorHAnsi" w:eastAsiaTheme="minorEastAsia" w:hAnsiTheme="minorHAnsi" w:cstheme="minorBidi"/>
          <w:b w:val="0"/>
          <w:caps w:val="0"/>
          <w:sz w:val="22"/>
          <w:szCs w:val="22"/>
          <w:lang w:val="en-US"/>
        </w:rPr>
      </w:pPr>
      <w:hyperlink w:anchor="_Toc179543934" w:history="1">
        <w:r w:rsidRPr="006E3145">
          <w:rPr>
            <w:rStyle w:val="Hyperlink"/>
          </w:rPr>
          <w:t>PART E - Specifications</w:t>
        </w:r>
      </w:hyperlink>
    </w:p>
    <w:p w14:paraId="4449187E" w14:textId="77247EED" w:rsidR="00A37B04" w:rsidRDefault="00A37B04">
      <w:pPr>
        <w:pStyle w:val="TOC2"/>
        <w:rPr>
          <w:rFonts w:asciiTheme="minorHAnsi" w:eastAsiaTheme="minorEastAsia" w:hAnsiTheme="minorHAnsi" w:cstheme="minorBidi"/>
          <w:b w:val="0"/>
          <w:noProof/>
          <w:sz w:val="22"/>
          <w:szCs w:val="22"/>
          <w:lang w:val="en-US"/>
        </w:rPr>
      </w:pPr>
      <w:hyperlink w:anchor="_Toc179543935" w:history="1">
        <w:r w:rsidRPr="006E3145">
          <w:rPr>
            <w:rStyle w:val="Hyperlink"/>
            <w:noProof/>
          </w:rPr>
          <w:t>General</w:t>
        </w:r>
      </w:hyperlink>
    </w:p>
    <w:p w14:paraId="433D73EA" w14:textId="0DB9AFE7" w:rsidR="00A37B04" w:rsidRDefault="00A37B04">
      <w:pPr>
        <w:pStyle w:val="TOC3"/>
        <w:rPr>
          <w:rFonts w:asciiTheme="minorHAnsi" w:eastAsiaTheme="minorEastAsia" w:hAnsiTheme="minorHAnsi" w:cstheme="minorBidi"/>
          <w:sz w:val="22"/>
          <w:szCs w:val="22"/>
          <w:lang w:val="en-US"/>
        </w:rPr>
      </w:pPr>
      <w:hyperlink w:anchor="_Toc179543936" w:history="1">
        <w:r w:rsidRPr="006E3145">
          <w:rPr>
            <w:rStyle w:val="Hyperlink"/>
          </w:rPr>
          <w:t>E1.</w:t>
        </w:r>
        <w:r>
          <w:rPr>
            <w:rFonts w:asciiTheme="minorHAnsi" w:eastAsiaTheme="minorEastAsia" w:hAnsiTheme="minorHAnsi" w:cstheme="minorBidi"/>
            <w:sz w:val="22"/>
            <w:szCs w:val="22"/>
            <w:lang w:val="en-US"/>
          </w:rPr>
          <w:tab/>
        </w:r>
        <w:r w:rsidRPr="006E3145">
          <w:rPr>
            <w:rStyle w:val="Hyperlink"/>
          </w:rPr>
          <w:t>Applicable Specifications</w:t>
        </w:r>
        <w:r>
          <w:rPr>
            <w:webHidden/>
          </w:rPr>
          <w:tab/>
        </w:r>
        <w:r>
          <w:rPr>
            <w:webHidden/>
          </w:rPr>
          <w:fldChar w:fldCharType="begin"/>
        </w:r>
        <w:r>
          <w:rPr>
            <w:webHidden/>
          </w:rPr>
          <w:instrText xml:space="preserve"> PAGEREF _Toc179543936 \h </w:instrText>
        </w:r>
        <w:r>
          <w:rPr>
            <w:webHidden/>
          </w:rPr>
        </w:r>
        <w:r>
          <w:rPr>
            <w:webHidden/>
          </w:rPr>
          <w:fldChar w:fldCharType="separate"/>
        </w:r>
        <w:r w:rsidR="00F876FB">
          <w:rPr>
            <w:webHidden/>
          </w:rPr>
          <w:t>1</w:t>
        </w:r>
        <w:r>
          <w:rPr>
            <w:webHidden/>
          </w:rPr>
          <w:fldChar w:fldCharType="end"/>
        </w:r>
      </w:hyperlink>
    </w:p>
    <w:p w14:paraId="27949F31" w14:textId="6E24D5D0" w:rsidR="00A37B04" w:rsidRDefault="00A37B04">
      <w:pPr>
        <w:pStyle w:val="TOC3"/>
        <w:rPr>
          <w:rFonts w:asciiTheme="minorHAnsi" w:eastAsiaTheme="minorEastAsia" w:hAnsiTheme="minorHAnsi" w:cstheme="minorBidi"/>
          <w:sz w:val="22"/>
          <w:szCs w:val="22"/>
          <w:lang w:val="en-US"/>
        </w:rPr>
      </w:pPr>
      <w:hyperlink w:anchor="_Toc179543937" w:history="1">
        <w:r w:rsidRPr="006E3145">
          <w:rPr>
            <w:rStyle w:val="Hyperlink"/>
          </w:rPr>
          <w:t>E2.</w:t>
        </w:r>
        <w:r>
          <w:rPr>
            <w:rFonts w:asciiTheme="minorHAnsi" w:eastAsiaTheme="minorEastAsia" w:hAnsiTheme="minorHAnsi" w:cstheme="minorBidi"/>
            <w:sz w:val="22"/>
            <w:szCs w:val="22"/>
            <w:lang w:val="en-US"/>
          </w:rPr>
          <w:tab/>
        </w:r>
        <w:r w:rsidRPr="006E3145">
          <w:rPr>
            <w:rStyle w:val="Hyperlink"/>
          </w:rPr>
          <w:t>Services</w:t>
        </w:r>
        <w:r>
          <w:rPr>
            <w:webHidden/>
          </w:rPr>
          <w:tab/>
        </w:r>
        <w:r>
          <w:rPr>
            <w:webHidden/>
          </w:rPr>
          <w:fldChar w:fldCharType="begin"/>
        </w:r>
        <w:r>
          <w:rPr>
            <w:webHidden/>
          </w:rPr>
          <w:instrText xml:space="preserve"> PAGEREF _Toc179543937 \h </w:instrText>
        </w:r>
        <w:r>
          <w:rPr>
            <w:webHidden/>
          </w:rPr>
        </w:r>
        <w:r>
          <w:rPr>
            <w:webHidden/>
          </w:rPr>
          <w:fldChar w:fldCharType="separate"/>
        </w:r>
        <w:r w:rsidR="00F876FB">
          <w:rPr>
            <w:webHidden/>
          </w:rPr>
          <w:t>1</w:t>
        </w:r>
        <w:r>
          <w:rPr>
            <w:webHidden/>
          </w:rPr>
          <w:fldChar w:fldCharType="end"/>
        </w:r>
      </w:hyperlink>
    </w:p>
    <w:p w14:paraId="1CF2A44B" w14:textId="24B5B945" w:rsidR="00C62626" w:rsidRPr="004224CF" w:rsidRDefault="00055D2F" w:rsidP="00103A0B">
      <w:pPr>
        <w:pStyle w:val="TOC3"/>
      </w:pPr>
      <w:r w:rsidRPr="004224CF">
        <w:rPr>
          <w:noProof w:val="0"/>
        </w:rPr>
        <w:fldChar w:fldCharType="end"/>
      </w:r>
    </w:p>
    <w:p w14:paraId="2395858C" w14:textId="77777777" w:rsidR="00C62626" w:rsidRPr="004224CF" w:rsidRDefault="00C62626" w:rsidP="00103A0B">
      <w:pPr>
        <w:sectPr w:rsidR="00C62626" w:rsidRPr="004224CF" w:rsidSect="00956B1D">
          <w:headerReference w:type="default" r:id="rId14"/>
          <w:endnotePr>
            <w:numFmt w:val="upperLetter"/>
          </w:endnotePr>
          <w:pgSz w:w="12240" w:h="15840" w:code="1"/>
          <w:pgMar w:top="1440" w:right="1440" w:bottom="720" w:left="1440" w:header="432" w:footer="432" w:gutter="0"/>
          <w:pgNumType w:start="1"/>
          <w:cols w:space="720"/>
        </w:sectPr>
      </w:pPr>
    </w:p>
    <w:p w14:paraId="3A311D75" w14:textId="77777777" w:rsidR="00C62626" w:rsidRPr="004224CF" w:rsidRDefault="00C62626" w:rsidP="00103A0B">
      <w:pPr>
        <w:pStyle w:val="PARTHEADING"/>
      </w:pPr>
      <w:bookmarkStart w:id="6" w:name="_Toc482432330"/>
      <w:bookmarkStart w:id="7" w:name="_Toc3968664"/>
      <w:bookmarkStart w:id="8" w:name="_Toc179543889"/>
      <w:r w:rsidRPr="004224CF">
        <w:lastRenderedPageBreak/>
        <w:t>Bidding Procedures</w:t>
      </w:r>
      <w:bookmarkEnd w:id="6"/>
      <w:bookmarkEnd w:id="7"/>
      <w:bookmarkEnd w:id="8"/>
    </w:p>
    <w:p w14:paraId="0943E3EE" w14:textId="77777777" w:rsidR="00C62626" w:rsidRPr="004224CF" w:rsidRDefault="00CE2B49" w:rsidP="00103A0B">
      <w:pPr>
        <w:pStyle w:val="CLAUSEHEADING"/>
      </w:pPr>
      <w:bookmarkStart w:id="9" w:name="_Toc482432331"/>
      <w:bookmarkStart w:id="10" w:name="_Ref482432882"/>
      <w:bookmarkStart w:id="11" w:name="_Ref482433074"/>
      <w:bookmarkStart w:id="12" w:name="_Ref482433225"/>
      <w:bookmarkStart w:id="13" w:name="_Ref482434035"/>
      <w:bookmarkStart w:id="14" w:name="_Toc3968665"/>
      <w:bookmarkStart w:id="15" w:name="_Toc179543890"/>
      <w:r w:rsidRPr="004224CF">
        <w:t>Contract</w:t>
      </w:r>
      <w:r w:rsidR="00C62626" w:rsidRPr="004224CF">
        <w:t xml:space="preserve"> Title</w:t>
      </w:r>
      <w:bookmarkEnd w:id="9"/>
      <w:bookmarkEnd w:id="10"/>
      <w:bookmarkEnd w:id="11"/>
      <w:bookmarkEnd w:id="12"/>
      <w:bookmarkEnd w:id="13"/>
      <w:bookmarkEnd w:id="14"/>
      <w:bookmarkEnd w:id="15"/>
    </w:p>
    <w:bookmarkStart w:id="16" w:name="_Toc3968667" w:displacedByCustomXml="next"/>
    <w:bookmarkStart w:id="17" w:name="_Ref482434099" w:displacedByCustomXml="next"/>
    <w:bookmarkStart w:id="18" w:name="_Ref482433229" w:displacedByCustomXml="next"/>
    <w:bookmarkStart w:id="19" w:name="_Ref482433080" w:displacedByCustomXml="next"/>
    <w:bookmarkStart w:id="20" w:name="_Ref482432894" w:displacedByCustomXml="next"/>
    <w:bookmarkStart w:id="21" w:name="_Toc482432333" w:displacedByCustomXml="next"/>
    <w:sdt>
      <w:sdtPr>
        <w:rPr>
          <w:rFonts w:cs="Arial"/>
        </w:rPr>
        <w:id w:val="-1053070129"/>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D46A7A7A-AE95-4D45-BC0E-3089146A872E}"/>
        <w:text/>
      </w:sdtPr>
      <w:sdtContent>
        <w:p w14:paraId="0C8BCD73" w14:textId="1E7ABB69" w:rsidR="000F2E0F" w:rsidRPr="00475174" w:rsidRDefault="001A7CED" w:rsidP="00103A0B">
          <w:pPr>
            <w:pStyle w:val="Clause"/>
            <w:rPr>
              <w:rFonts w:cs="Arial"/>
            </w:rPr>
          </w:pPr>
          <w:r>
            <w:rPr>
              <w:rFonts w:cs="Arial"/>
            </w:rPr>
            <w:t>Provision of F5 Product Maintenance</w:t>
          </w:r>
        </w:p>
      </w:sdtContent>
    </w:sdt>
    <w:p w14:paraId="6A5559CA" w14:textId="77777777" w:rsidR="00475174" w:rsidRPr="00BD051D" w:rsidRDefault="00475174" w:rsidP="00475174">
      <w:pPr>
        <w:pStyle w:val="Comment"/>
        <w:rPr>
          <w:b/>
          <w:szCs w:val="20"/>
        </w:rPr>
      </w:pPr>
      <w:r>
        <w:rPr>
          <w:b/>
          <w:szCs w:val="20"/>
        </w:rPr>
        <w:t>SPEC NOTE:  DO NOT USE TRACK CHANGES ON THESE TEMPLATES AS IT WILL OVER RIDE THE FORMATTING AND YOUR DOCUMENT MAY BE RENDERED UNUSABLE</w:t>
      </w:r>
    </w:p>
    <w:p w14:paraId="6762903E" w14:textId="77777777" w:rsidR="00C62626" w:rsidRPr="004224CF" w:rsidRDefault="00C62626" w:rsidP="00103A0B">
      <w:pPr>
        <w:pStyle w:val="CLAUSEHEADING"/>
      </w:pPr>
      <w:bookmarkStart w:id="22" w:name="_Ref163375149"/>
      <w:bookmarkStart w:id="23" w:name="_Ref163375195"/>
      <w:bookmarkStart w:id="24" w:name="_Toc179543891"/>
      <w:r w:rsidRPr="004224CF">
        <w:t>Submission Deadline</w:t>
      </w:r>
      <w:bookmarkEnd w:id="22"/>
      <w:bookmarkEnd w:id="23"/>
      <w:bookmarkEnd w:id="21"/>
      <w:bookmarkEnd w:id="20"/>
      <w:bookmarkEnd w:id="19"/>
      <w:bookmarkEnd w:id="18"/>
      <w:bookmarkEnd w:id="17"/>
      <w:bookmarkEnd w:id="16"/>
      <w:bookmarkEnd w:id="24"/>
    </w:p>
    <w:p w14:paraId="4B449003" w14:textId="77777777" w:rsidR="00C62626" w:rsidRPr="004224CF" w:rsidRDefault="00C62626" w:rsidP="00103A0B">
      <w:pPr>
        <w:pStyle w:val="Comment"/>
      </w:pPr>
      <w:r w:rsidRPr="004224CF">
        <w:t xml:space="preserve">SPEC NOTE: Insert month, day and year of Submission Deadline scheduled by </w:t>
      </w:r>
      <w:r w:rsidR="004172DF">
        <w:t>the Purchasing Division</w:t>
      </w:r>
      <w:r w:rsidRPr="004224CF">
        <w:t>.</w:t>
      </w:r>
    </w:p>
    <w:p w14:paraId="205595BD" w14:textId="2B6A7E92" w:rsidR="00C62626" w:rsidRPr="004224CF" w:rsidRDefault="00C62626" w:rsidP="00103A0B">
      <w:pPr>
        <w:pStyle w:val="Clause"/>
      </w:pPr>
      <w:bookmarkStart w:id="25" w:name="_Ref481903650"/>
      <w:r w:rsidRPr="004224CF">
        <w:t xml:space="preserve">The Submission Deadline is </w:t>
      </w:r>
      <w:r w:rsidR="00927682" w:rsidRPr="004224CF">
        <w:t>4:00</w:t>
      </w:r>
      <w:r w:rsidRPr="004224CF">
        <w:t xml:space="preserve"> </w:t>
      </w:r>
      <w:r w:rsidR="00927682" w:rsidRPr="004224CF">
        <w:t>p.m.</w:t>
      </w:r>
      <w:r w:rsidRPr="004224CF">
        <w:t xml:space="preserve"> Winnipeg time, </w:t>
      </w:r>
      <w:r w:rsidR="00A37B04">
        <w:t>October 25, 2024</w:t>
      </w:r>
      <w:r w:rsidRPr="004224CF">
        <w:t>.</w:t>
      </w:r>
      <w:bookmarkEnd w:id="25"/>
    </w:p>
    <w:p w14:paraId="0E5E348D" w14:textId="4DBB366E" w:rsidR="00C62626" w:rsidRPr="004224CF" w:rsidRDefault="00C62626" w:rsidP="00103A0B">
      <w:pPr>
        <w:pStyle w:val="Clause"/>
      </w:pPr>
      <w:r w:rsidRPr="004224CF">
        <w:t xml:space="preserve">The Contract Administrator or the Manager of </w:t>
      </w:r>
      <w:r w:rsidR="004172DF">
        <w:t>Purchasing</w:t>
      </w:r>
      <w:r w:rsidRPr="004224CF">
        <w:t xml:space="preserve"> may extend the Submission Deadline by issuing an addendum at any time prior to the time and date specified in</w:t>
      </w:r>
      <w:r w:rsidR="001F1C50">
        <w:t xml:space="preserve"> </w:t>
      </w:r>
      <w:r w:rsidR="001F1C50">
        <w:fldChar w:fldCharType="begin"/>
      </w:r>
      <w:r w:rsidR="001F1C50">
        <w:instrText xml:space="preserve"> REF _Ref481903650 \r \h </w:instrText>
      </w:r>
      <w:r w:rsidR="001F1C50">
        <w:fldChar w:fldCharType="separate"/>
      </w:r>
      <w:r w:rsidR="00F876FB">
        <w:t>B2.1</w:t>
      </w:r>
      <w:r w:rsidR="001F1C50">
        <w:fldChar w:fldCharType="end"/>
      </w:r>
      <w:r w:rsidRPr="004224CF">
        <w:t>.</w:t>
      </w:r>
    </w:p>
    <w:p w14:paraId="4F12C43D" w14:textId="77777777" w:rsidR="00C62626" w:rsidRPr="004224CF" w:rsidRDefault="00C62626" w:rsidP="00103A0B">
      <w:pPr>
        <w:pStyle w:val="CLAUSEHEADING"/>
      </w:pPr>
      <w:bookmarkStart w:id="26" w:name="_Ref481903683"/>
      <w:bookmarkStart w:id="27" w:name="_Toc482432336"/>
      <w:bookmarkStart w:id="28" w:name="_Ref482432911"/>
      <w:bookmarkStart w:id="29" w:name="_Ref482433100"/>
      <w:bookmarkStart w:id="30" w:name="_Ref482433244"/>
      <w:bookmarkStart w:id="31" w:name="_Ref482434134"/>
      <w:bookmarkStart w:id="32" w:name="_Toc3968670"/>
      <w:bookmarkStart w:id="33" w:name="_Ref519841213"/>
      <w:bookmarkStart w:id="34" w:name="_Toc179543892"/>
      <w:r w:rsidRPr="004224CF">
        <w:t>E</w:t>
      </w:r>
      <w:bookmarkEnd w:id="26"/>
      <w:r w:rsidRPr="004224CF">
        <w:t>nquiries</w:t>
      </w:r>
      <w:bookmarkEnd w:id="27"/>
      <w:bookmarkEnd w:id="28"/>
      <w:bookmarkEnd w:id="29"/>
      <w:bookmarkEnd w:id="30"/>
      <w:bookmarkEnd w:id="31"/>
      <w:bookmarkEnd w:id="32"/>
      <w:bookmarkEnd w:id="33"/>
      <w:bookmarkEnd w:id="34"/>
    </w:p>
    <w:p w14:paraId="1DFF28C9" w14:textId="59B42C71" w:rsidR="00C62626" w:rsidRPr="004224CF" w:rsidRDefault="00C62626" w:rsidP="00103A0B">
      <w:pPr>
        <w:pStyle w:val="Clause"/>
      </w:pPr>
      <w:r w:rsidRPr="004224CF">
        <w:t xml:space="preserve">All enquiries shall be directed to the Contract Administrator identified in </w:t>
      </w:r>
      <w:r w:rsidRPr="004224CF">
        <w:fldChar w:fldCharType="begin"/>
      </w:r>
      <w:r w:rsidRPr="004224CF">
        <w:instrText xml:space="preserve"> REF _Ref482428021 \r \h </w:instrText>
      </w:r>
      <w:r w:rsidR="00103A0B" w:rsidRPr="004224CF">
        <w:instrText xml:space="preserve"> \* MERGEFORMAT </w:instrText>
      </w:r>
      <w:r w:rsidRPr="004224CF">
        <w:fldChar w:fldCharType="separate"/>
      </w:r>
      <w:r w:rsidR="00F876FB">
        <w:t>D4</w:t>
      </w:r>
      <w:r w:rsidRPr="004224CF">
        <w:fldChar w:fldCharType="end"/>
      </w:r>
      <w:r w:rsidRPr="004224CF">
        <w:t>.1.</w:t>
      </w:r>
    </w:p>
    <w:p w14:paraId="60CC6B94" w14:textId="77777777" w:rsidR="00C62626" w:rsidRPr="004224CF" w:rsidRDefault="00C62626" w:rsidP="00103A0B">
      <w:pPr>
        <w:pStyle w:val="Clause"/>
      </w:pPr>
      <w:r w:rsidRPr="004224CF">
        <w:t xml:space="preserve">If the Bidder finds errors, discrepancies or omissions in the </w:t>
      </w:r>
      <w:r w:rsidR="00AC2ED1">
        <w:t>Tender</w:t>
      </w:r>
      <w:r w:rsidRPr="004224CF">
        <w:t xml:space="preserve">, or is unsure of the meaning or intent of any provision therein, the Bidder shall </w:t>
      </w:r>
      <w:r w:rsidR="00FF0FF1" w:rsidRPr="004224CF">
        <w:t xml:space="preserve">promptly </w:t>
      </w:r>
      <w:r w:rsidRPr="004224CF">
        <w:t>notify the Contract Administrator of the error, discrepancy or omission at least five (5) Business Days prior to the Submission Deadline.</w:t>
      </w:r>
    </w:p>
    <w:p w14:paraId="1D47EE53" w14:textId="77777777" w:rsidR="00C62626" w:rsidRPr="004224CF" w:rsidRDefault="00C62626" w:rsidP="00103A0B">
      <w:pPr>
        <w:pStyle w:val="Clause"/>
      </w:pPr>
      <w:r w:rsidRPr="004224CF">
        <w:t xml:space="preserve">Responses to enquiries which, in the sole judgment of the Contract Administrator, require a correction to or a clarification of the </w:t>
      </w:r>
      <w:r w:rsidR="00AC2ED1">
        <w:t>Tender</w:t>
      </w:r>
      <w:r w:rsidRPr="004224CF">
        <w:t xml:space="preserve"> will be provided by the Contract Administrator to all Bidders by issuing an addendum.</w:t>
      </w:r>
    </w:p>
    <w:p w14:paraId="6B8EACA8" w14:textId="77777777" w:rsidR="00C62626" w:rsidRPr="004224CF" w:rsidRDefault="00C62626" w:rsidP="00103A0B">
      <w:pPr>
        <w:pStyle w:val="Clause"/>
      </w:pPr>
      <w:r w:rsidRPr="004224CF">
        <w:t xml:space="preserve">Responses to enquiries which, in the sole judgment of the Contract Administrator, do not require a correction to or a clarification of the </w:t>
      </w:r>
      <w:r w:rsidR="00AC2ED1">
        <w:t>Tender</w:t>
      </w:r>
      <w:r w:rsidRPr="004224CF">
        <w:t xml:space="preserve"> will be provided by the Contract Administrator only to the Bidder who made the enquiry.</w:t>
      </w:r>
    </w:p>
    <w:p w14:paraId="5B82A64F" w14:textId="29A89939" w:rsidR="00C62626" w:rsidRDefault="00C62626" w:rsidP="00103A0B">
      <w:pPr>
        <w:pStyle w:val="Clause"/>
      </w:pPr>
      <w:r w:rsidRPr="004224CF">
        <w:t xml:space="preserve">The Bidder shall not be entitled to rely on any response or interpretation received pursuant to </w:t>
      </w:r>
      <w:r w:rsidRPr="004224CF">
        <w:fldChar w:fldCharType="begin"/>
      </w:r>
      <w:r w:rsidRPr="004224CF">
        <w:instrText xml:space="preserve"> REF _Ref481903683 \r \h </w:instrText>
      </w:r>
      <w:r w:rsidR="00103A0B" w:rsidRPr="004224CF">
        <w:instrText xml:space="preserve"> \* MERGEFORMAT </w:instrText>
      </w:r>
      <w:r w:rsidRPr="004224CF">
        <w:fldChar w:fldCharType="separate"/>
      </w:r>
      <w:r w:rsidR="00F876FB">
        <w:t>B3</w:t>
      </w:r>
      <w:r w:rsidRPr="004224CF">
        <w:fldChar w:fldCharType="end"/>
      </w:r>
      <w:r w:rsidRPr="004224CF">
        <w:t xml:space="preserve"> unless that response or interpretation is provided by the Contract Administrator in writing.</w:t>
      </w:r>
    </w:p>
    <w:p w14:paraId="3E331983" w14:textId="77777777" w:rsidR="00F2189B" w:rsidRDefault="00F2189B" w:rsidP="00F2189B">
      <w:pPr>
        <w:pStyle w:val="Clause"/>
      </w:pPr>
      <w:r>
        <w:t>Any enquiries concerning submitting through MERX should be addressed to:</w:t>
      </w:r>
    </w:p>
    <w:p w14:paraId="4966973F" w14:textId="77777777" w:rsidR="00F2189B" w:rsidRDefault="00F2189B" w:rsidP="00F2189B">
      <w:pPr>
        <w:ind w:left="1267"/>
      </w:pPr>
      <w:r>
        <w:t>MERX Customer Support</w:t>
      </w:r>
    </w:p>
    <w:p w14:paraId="7FC531DC" w14:textId="77777777" w:rsidR="00F2189B" w:rsidRDefault="00F2189B" w:rsidP="00F2189B">
      <w:pPr>
        <w:ind w:left="1267"/>
      </w:pPr>
      <w:r>
        <w:t>Phone: 1-800-964-6379</w:t>
      </w:r>
    </w:p>
    <w:p w14:paraId="4B16CD4A" w14:textId="77777777" w:rsidR="00F2189B" w:rsidRPr="004224CF" w:rsidRDefault="00F2189B" w:rsidP="00F2189B">
      <w:pPr>
        <w:ind w:left="1267"/>
      </w:pPr>
      <w:r>
        <w:t xml:space="preserve">Email: </w:t>
      </w:r>
      <w:hyperlink r:id="rId15" w:history="1">
        <w:r w:rsidRPr="00FE7697">
          <w:t>merx@merx.com</w:t>
        </w:r>
      </w:hyperlink>
    </w:p>
    <w:p w14:paraId="44CE8033" w14:textId="77777777" w:rsidR="00944868" w:rsidRDefault="00944868" w:rsidP="00944868">
      <w:pPr>
        <w:pStyle w:val="CLAUSEHEADING"/>
      </w:pPr>
      <w:bookmarkStart w:id="35" w:name="_Toc482432337"/>
      <w:bookmarkStart w:id="36" w:name="_Ref482432914"/>
      <w:bookmarkStart w:id="37" w:name="_Ref482433103"/>
      <w:bookmarkStart w:id="38" w:name="_Ref482433245"/>
      <w:bookmarkStart w:id="39" w:name="_Ref482434146"/>
      <w:bookmarkStart w:id="40" w:name="_Toc3968671"/>
      <w:bookmarkStart w:id="41" w:name="_Toc179543893"/>
      <w:r>
        <w:t>Confidentiality</w:t>
      </w:r>
      <w:bookmarkEnd w:id="41"/>
    </w:p>
    <w:p w14:paraId="41190915" w14:textId="77777777" w:rsidR="00944868" w:rsidRDefault="00944868" w:rsidP="00944868">
      <w:pPr>
        <w:pStyle w:val="Clause"/>
        <w:rPr>
          <w:iCs/>
          <w:lang w:val="en-US"/>
        </w:rPr>
      </w:pPr>
      <w:r>
        <w:t>Information provided to a Bidder by the City or acquired by a Bidder by way of further enquiries or through investigation is confidential. Such information shall not be used or disclosed in any way without the prior written authorization of the Contract Administrator.</w:t>
      </w:r>
      <w:r>
        <w:rPr>
          <w:color w:val="0000FF"/>
        </w:rPr>
        <w:t xml:space="preserve"> </w:t>
      </w:r>
      <w:r>
        <w:rPr>
          <w:iCs/>
          <w:color w:val="0000FF"/>
          <w:lang w:val="en-US"/>
        </w:rPr>
        <w:t xml:space="preserve"> </w:t>
      </w:r>
      <w:r>
        <w:rPr>
          <w:iCs/>
          <w:lang w:val="en-US"/>
        </w:rPr>
        <w:t>The use and disclosure of the confidential information shall not apply to information which:</w:t>
      </w:r>
    </w:p>
    <w:p w14:paraId="787E3B53" w14:textId="77777777" w:rsidR="00944868" w:rsidRDefault="00944868" w:rsidP="00944868">
      <w:pPr>
        <w:pStyle w:val="ClauseList"/>
        <w:rPr>
          <w:lang w:val="en-US"/>
        </w:rPr>
      </w:pPr>
      <w:r>
        <w:rPr>
          <w:lang w:val="en-US"/>
        </w:rPr>
        <w:t xml:space="preserve">was known to the Bidder before receipt hereof; or </w:t>
      </w:r>
    </w:p>
    <w:p w14:paraId="1DB6D10C" w14:textId="77777777" w:rsidR="00944868" w:rsidRDefault="00944868" w:rsidP="00944868">
      <w:pPr>
        <w:pStyle w:val="ClauseList"/>
        <w:rPr>
          <w:lang w:val="en-US"/>
        </w:rPr>
      </w:pPr>
      <w:r>
        <w:rPr>
          <w:lang w:val="en-US"/>
        </w:rPr>
        <w:t xml:space="preserve">becomes publicly known other than through the Bidder; or </w:t>
      </w:r>
    </w:p>
    <w:p w14:paraId="097E706F" w14:textId="77777777" w:rsidR="00944868" w:rsidRDefault="00944868" w:rsidP="00944868">
      <w:pPr>
        <w:pStyle w:val="ClauseList"/>
      </w:pPr>
      <w:r>
        <w:rPr>
          <w:lang w:val="en-US"/>
        </w:rPr>
        <w:t>is disclosed pursuant to the requirements of a governmental authority or judicial order.</w:t>
      </w:r>
    </w:p>
    <w:p w14:paraId="52AC1935" w14:textId="77777777" w:rsidR="00944868" w:rsidRDefault="00944868" w:rsidP="00944868">
      <w:pPr>
        <w:pStyle w:val="Clause"/>
      </w:pPr>
      <w:r>
        <w:t xml:space="preserve">The Bidder shall not make any statement of fact or opinion regarding any aspect of the </w:t>
      </w:r>
      <w:r w:rsidR="00AC2ED1">
        <w:t>Tender</w:t>
      </w:r>
      <w:r>
        <w:t xml:space="preserve"> to the media or any member of the public without the prior written authorization of the Contract Administrator.</w:t>
      </w:r>
    </w:p>
    <w:p w14:paraId="2F4FD9A7" w14:textId="77777777" w:rsidR="00C62626" w:rsidRPr="004224CF" w:rsidRDefault="00C62626" w:rsidP="00944868">
      <w:pPr>
        <w:pStyle w:val="CLAUSEHEADING"/>
      </w:pPr>
      <w:bookmarkStart w:id="42" w:name="_Toc179543894"/>
      <w:r w:rsidRPr="004224CF">
        <w:lastRenderedPageBreak/>
        <w:t>Addenda</w:t>
      </w:r>
      <w:bookmarkEnd w:id="35"/>
      <w:bookmarkEnd w:id="36"/>
      <w:bookmarkEnd w:id="37"/>
      <w:bookmarkEnd w:id="38"/>
      <w:bookmarkEnd w:id="39"/>
      <w:bookmarkEnd w:id="40"/>
      <w:bookmarkEnd w:id="42"/>
    </w:p>
    <w:p w14:paraId="255D9584" w14:textId="77777777" w:rsidR="00C62626" w:rsidRPr="004224CF" w:rsidRDefault="00C62626" w:rsidP="00103A0B">
      <w:pPr>
        <w:pStyle w:val="Clause"/>
      </w:pPr>
      <w:r w:rsidRPr="004224CF">
        <w:t xml:space="preserve">The Contract Administrator may, at any time prior to the Submission Deadline, issue addenda correcting errors, discrepancies or omissions in the </w:t>
      </w:r>
      <w:r w:rsidR="00AC2ED1">
        <w:t>Tender</w:t>
      </w:r>
      <w:r w:rsidRPr="004224CF">
        <w:t>, or clarifying the meaning or intent of any provision therein.</w:t>
      </w:r>
    </w:p>
    <w:p w14:paraId="123DA520" w14:textId="77777777" w:rsidR="00C62626" w:rsidRPr="004224CF" w:rsidRDefault="00C62626" w:rsidP="00103A0B">
      <w:pPr>
        <w:pStyle w:val="Clause"/>
      </w:pPr>
      <w:r w:rsidRPr="004224CF">
        <w:t xml:space="preserve">The Contract Administrator will issue each addendum at least </w:t>
      </w:r>
      <w:r w:rsidR="00D9345D" w:rsidRPr="004224CF">
        <w:t>two (2)</w:t>
      </w:r>
      <w:r w:rsidRPr="004224CF">
        <w:t xml:space="preserve"> Business Days prior to the Submission Deadline, or provide at least </w:t>
      </w:r>
      <w:r w:rsidR="00D9345D" w:rsidRPr="004224CF">
        <w:t>two (2)</w:t>
      </w:r>
      <w:r w:rsidRPr="004224CF">
        <w:t xml:space="preserve"> Business Days by extending the Submission Deadline.</w:t>
      </w:r>
    </w:p>
    <w:p w14:paraId="61F46AA1" w14:textId="77777777" w:rsidR="00C90567" w:rsidRDefault="00C90567" w:rsidP="00C90567">
      <w:pPr>
        <w:pStyle w:val="Clause"/>
      </w:pPr>
      <w:r>
        <w:t>Addenda will be available on the</w:t>
      </w:r>
      <w:r w:rsidRPr="00A41DBE">
        <w:t xml:space="preserve"> </w:t>
      </w:r>
      <w:r>
        <w:t xml:space="preserve">MERX website at </w:t>
      </w:r>
      <w:hyperlink r:id="rId16" w:history="1">
        <w:r w:rsidRPr="002C7DAB">
          <w:rPr>
            <w:rStyle w:val="Hyperlink"/>
          </w:rPr>
          <w:t>www.merx.com</w:t>
        </w:r>
      </w:hyperlink>
      <w:r>
        <w:t>.</w:t>
      </w:r>
    </w:p>
    <w:p w14:paraId="78AB908E" w14:textId="77777777" w:rsidR="005728FA" w:rsidRPr="004224CF" w:rsidRDefault="00C90567" w:rsidP="00C90567">
      <w:pPr>
        <w:pStyle w:val="Clause"/>
      </w:pPr>
      <w:r w:rsidRPr="00AC5E17">
        <w:t xml:space="preserve">The Bidder is responsible for ensuring that </w:t>
      </w:r>
      <w:r w:rsidR="004A3776">
        <w:t>they have</w:t>
      </w:r>
      <w:r w:rsidRPr="00AC5E17">
        <w:t xml:space="preserve"> received all addenda and is advised to check the </w:t>
      </w:r>
      <w:r>
        <w:t>MERX</w:t>
      </w:r>
      <w:r w:rsidRPr="00AC5E17">
        <w:t xml:space="preserve"> </w:t>
      </w:r>
      <w:r>
        <w:t>web</w:t>
      </w:r>
      <w:r w:rsidRPr="00AC5E17">
        <w:t>site for addenda regularly and shortly before the Submission Deadline, as may be amended by addendum.</w:t>
      </w:r>
    </w:p>
    <w:p w14:paraId="68D59144" w14:textId="77777777" w:rsidR="00D24074" w:rsidRDefault="00D24074" w:rsidP="00103A0B">
      <w:pPr>
        <w:pStyle w:val="Clause"/>
      </w:pPr>
      <w:r w:rsidRPr="004224CF">
        <w:t xml:space="preserve">The Bidder shall acknowledge receipt of each addendum in Paragraph </w:t>
      </w:r>
      <w:r w:rsidR="00C90567">
        <w:t xml:space="preserve">10 </w:t>
      </w:r>
      <w:r w:rsidRPr="004224CF">
        <w:t xml:space="preserve">of </w:t>
      </w:r>
      <w:r w:rsidR="008E35DF" w:rsidRPr="004224CF">
        <w:t>Form A: Bid</w:t>
      </w:r>
      <w:r w:rsidR="00C90567">
        <w:t>/Proposal</w:t>
      </w:r>
      <w:r w:rsidRPr="004224CF">
        <w:t>.  Failure to acknowledge receipt of an addendum may render a Bid non-responsive.</w:t>
      </w:r>
    </w:p>
    <w:p w14:paraId="6432DD4E" w14:textId="374657B9" w:rsidR="00BE73AF" w:rsidRPr="004224CF" w:rsidRDefault="00BE73AF" w:rsidP="00BE73AF">
      <w:pPr>
        <w:pStyle w:val="Clause"/>
      </w:pPr>
      <w:r w:rsidRPr="00BE73AF">
        <w:t xml:space="preserve">Notwithstanding </w:t>
      </w:r>
      <w:r>
        <w:fldChar w:fldCharType="begin"/>
      </w:r>
      <w:r>
        <w:instrText xml:space="preserve"> REF _Ref519841213 \r \h </w:instrText>
      </w:r>
      <w:r>
        <w:fldChar w:fldCharType="separate"/>
      </w:r>
      <w:r w:rsidR="00F876FB">
        <w:t>B3</w:t>
      </w:r>
      <w:r>
        <w:fldChar w:fldCharType="end"/>
      </w:r>
      <w:r w:rsidRPr="00BE73AF">
        <w:t xml:space="preserve">, enquiries related to an Addendum may be directed to the </w:t>
      </w:r>
      <w:r>
        <w:t>Contract Administrator</w:t>
      </w:r>
      <w:r w:rsidRPr="00BE73AF">
        <w:t xml:space="preserve"> indicated in </w:t>
      </w:r>
      <w:r>
        <w:fldChar w:fldCharType="begin"/>
      </w:r>
      <w:r>
        <w:instrText xml:space="preserve"> REF _Ref482428021 \r \h </w:instrText>
      </w:r>
      <w:r>
        <w:fldChar w:fldCharType="separate"/>
      </w:r>
      <w:r w:rsidR="00F876FB">
        <w:t>D4</w:t>
      </w:r>
      <w:r>
        <w:fldChar w:fldCharType="end"/>
      </w:r>
      <w:r>
        <w:t>.</w:t>
      </w:r>
    </w:p>
    <w:p w14:paraId="0E60DFFE" w14:textId="77777777" w:rsidR="00C62626" w:rsidRPr="004224CF" w:rsidRDefault="00C62626" w:rsidP="00103A0B">
      <w:pPr>
        <w:pStyle w:val="CLAUSEHEADING"/>
      </w:pPr>
      <w:bookmarkStart w:id="43" w:name="_Ref481903960"/>
      <w:bookmarkStart w:id="44" w:name="_Toc482432338"/>
      <w:bookmarkStart w:id="45" w:name="_Ref482432918"/>
      <w:bookmarkStart w:id="46" w:name="_Ref482433104"/>
      <w:bookmarkStart w:id="47" w:name="_Ref482433250"/>
      <w:bookmarkStart w:id="48" w:name="_Ref482434173"/>
      <w:bookmarkStart w:id="49" w:name="_Toc3968672"/>
      <w:bookmarkStart w:id="50" w:name="_Ref156120002"/>
      <w:bookmarkStart w:id="51" w:name="_Ref163370618"/>
      <w:bookmarkStart w:id="52" w:name="_Toc179543895"/>
      <w:r w:rsidRPr="004224CF">
        <w:t>S</w:t>
      </w:r>
      <w:bookmarkEnd w:id="43"/>
      <w:r w:rsidRPr="004224CF">
        <w:t>ubstitutes</w:t>
      </w:r>
      <w:bookmarkEnd w:id="44"/>
      <w:bookmarkEnd w:id="45"/>
      <w:bookmarkEnd w:id="46"/>
      <w:bookmarkEnd w:id="47"/>
      <w:bookmarkEnd w:id="48"/>
      <w:bookmarkEnd w:id="49"/>
      <w:bookmarkEnd w:id="50"/>
      <w:bookmarkEnd w:id="51"/>
      <w:bookmarkEnd w:id="52"/>
    </w:p>
    <w:p w14:paraId="357DC0E8" w14:textId="77777777" w:rsidR="00C62626" w:rsidRPr="004224CF" w:rsidRDefault="00C62626" w:rsidP="00103A0B">
      <w:pPr>
        <w:pStyle w:val="Clause"/>
      </w:pPr>
      <w:bookmarkStart w:id="53" w:name="_Ref481915134"/>
      <w:r w:rsidRPr="004224CF">
        <w:t xml:space="preserve">The Work is based on the Plant, Materials and methods specified in the </w:t>
      </w:r>
      <w:r w:rsidR="00AC2ED1">
        <w:t>Tender</w:t>
      </w:r>
      <w:r w:rsidRPr="004224CF">
        <w:t>.</w:t>
      </w:r>
      <w:bookmarkEnd w:id="53"/>
    </w:p>
    <w:p w14:paraId="345E4F83" w14:textId="77777777" w:rsidR="00C62626" w:rsidRPr="004224CF" w:rsidRDefault="00C62626" w:rsidP="00103A0B">
      <w:pPr>
        <w:pStyle w:val="Clause"/>
      </w:pPr>
      <w:bookmarkStart w:id="54" w:name="_Ref210723506"/>
      <w:r w:rsidRPr="004224CF">
        <w:t>Substitutions shall not be allowed unless application has been made to and prior approval has been granted by the Contract Administrator in writing.</w:t>
      </w:r>
      <w:bookmarkEnd w:id="54"/>
    </w:p>
    <w:p w14:paraId="211D1628" w14:textId="77777777" w:rsidR="00342233" w:rsidRPr="004224CF" w:rsidRDefault="00342233" w:rsidP="00103A0B">
      <w:pPr>
        <w:pStyle w:val="Comment"/>
      </w:pPr>
      <w:r w:rsidRPr="004224CF">
        <w:t>SPEC NOTE: Increase or decrease the five (5) Business Days depending on the complexity of the Work.  Four (4) Business Days is the minimum feasible.</w:t>
      </w:r>
    </w:p>
    <w:p w14:paraId="73E7AD88" w14:textId="77777777" w:rsidR="00C62626" w:rsidRPr="004224CF" w:rsidRDefault="00C62626" w:rsidP="00103A0B">
      <w:pPr>
        <w:pStyle w:val="Clause"/>
      </w:pPr>
      <w:r w:rsidRPr="004224CF">
        <w:t>Requests for approval of a substitute will not be considered unless received in writing by the Contract Administrator at least five (5) Business Days prior to the Submission Deadline.</w:t>
      </w:r>
    </w:p>
    <w:p w14:paraId="19F932AB" w14:textId="77777777" w:rsidR="00C62626" w:rsidRPr="004224CF" w:rsidRDefault="00C62626" w:rsidP="00103A0B">
      <w:pPr>
        <w:pStyle w:val="Clause"/>
      </w:pPr>
      <w:r w:rsidRPr="004224CF">
        <w:t>The Bidder shall ensure that any and all requests for approval of a substitute:</w:t>
      </w:r>
    </w:p>
    <w:p w14:paraId="08199222" w14:textId="77777777" w:rsidR="00C62626" w:rsidRPr="004224CF" w:rsidRDefault="00C62626" w:rsidP="00103A0B">
      <w:pPr>
        <w:pStyle w:val="ClauseList"/>
      </w:pPr>
      <w:r w:rsidRPr="004224CF">
        <w:t>provide sufficient information and details to enable the Contract Administrator to determine the acceptability of the Plant, Material or method as either an approved equal or alternative;</w:t>
      </w:r>
    </w:p>
    <w:p w14:paraId="5807C4D1" w14:textId="77777777" w:rsidR="00C62626" w:rsidRPr="004224CF" w:rsidRDefault="00C62626" w:rsidP="00103A0B">
      <w:pPr>
        <w:pStyle w:val="ClauseList"/>
      </w:pPr>
      <w:r w:rsidRPr="004224CF">
        <w:t>identify any and all changes required in the applicable Work, and all changes to any other Work, which would become necessary to accommodate the substitute;</w:t>
      </w:r>
    </w:p>
    <w:p w14:paraId="3D16750C" w14:textId="77777777" w:rsidR="00C62626" w:rsidRPr="004224CF" w:rsidRDefault="00C62626" w:rsidP="00103A0B">
      <w:pPr>
        <w:pStyle w:val="ClauseList"/>
      </w:pPr>
      <w:r w:rsidRPr="004224CF">
        <w:t>identify any anticipated cost or time savings that may be associated with the substitute;</w:t>
      </w:r>
    </w:p>
    <w:p w14:paraId="21950F26" w14:textId="77777777" w:rsidR="00C62626" w:rsidRPr="004224CF" w:rsidRDefault="00C62626" w:rsidP="00103A0B">
      <w:pPr>
        <w:pStyle w:val="ClauseList"/>
      </w:pPr>
      <w:r w:rsidRPr="004224CF">
        <w:t>certify that, in the case of a request for approval as an approved equal, the substitute will fully perform the functions called for by the general design, be of equal or superior substance to that specified, is suited to the same use and capable of performing the same function as that specified and can be incorporated into the Work, strictly in accordance with the proposed work schedule and the dates specified in the Supplemental Conditions for Total Performance;</w:t>
      </w:r>
    </w:p>
    <w:p w14:paraId="6E72EAB6" w14:textId="77777777" w:rsidR="00C62626" w:rsidRPr="004224CF" w:rsidRDefault="00C62626" w:rsidP="00103A0B">
      <w:pPr>
        <w:pStyle w:val="ClauseList"/>
      </w:pPr>
      <w:r w:rsidRPr="004224CF">
        <w:t>certify that, in the case of a request for approval as an approved alternative, the substitute will adequately perform the functions called for by the general design, be similar in substance to that specified, is suited to the same use and capable of performing the same function as that specified and can be incorporated into the Work, strictly in accordance with the proposed work schedule and the dates specified in the Supplemental Conditions for Total Performance.</w:t>
      </w:r>
    </w:p>
    <w:p w14:paraId="49A33403" w14:textId="77777777" w:rsidR="00C62626" w:rsidRPr="004224CF" w:rsidRDefault="00C62626" w:rsidP="00103A0B">
      <w:pPr>
        <w:pStyle w:val="Clause"/>
      </w:pPr>
      <w:r w:rsidRPr="004224CF">
        <w:lastRenderedPageBreak/>
        <w:t xml:space="preserve">The Contract Administrator, after assessing the request for approval of a substitute, may </w:t>
      </w:r>
      <w:r w:rsidR="00EA5E27" w:rsidRPr="004224CF">
        <w:t>in</w:t>
      </w:r>
      <w:r w:rsidR="00275DE1">
        <w:t xml:space="preserve"> their </w:t>
      </w:r>
      <w:r w:rsidR="00EA5E27" w:rsidRPr="004224CF">
        <w:t>sole</w:t>
      </w:r>
      <w:r w:rsidRPr="004224CF">
        <w:t xml:space="preserve"> discretion grant approval for the use of a substitute as an “approved equal” or as an “approved alternative”, or may refuse to grant approval of the substitute.</w:t>
      </w:r>
    </w:p>
    <w:p w14:paraId="150F4683" w14:textId="77777777" w:rsidR="00C54720" w:rsidRDefault="00C54720" w:rsidP="00C54720">
      <w:pPr>
        <w:pStyle w:val="Clause"/>
      </w:pPr>
      <w:r>
        <w:t>The Contract Administrator will provide a response in writing, at least two (2) Business Days prior to the Submission Deadline, to the Bidder who requested approval of the substitute.</w:t>
      </w:r>
    </w:p>
    <w:p w14:paraId="0610C6E4" w14:textId="77777777" w:rsidR="00C54720" w:rsidRDefault="00C54720" w:rsidP="00C54720">
      <w:pPr>
        <w:pStyle w:val="SubClause"/>
      </w:pPr>
      <w:r>
        <w:t xml:space="preserve">The Contract Administrator will issue an Addendum, disclosing the approved materials, equipment, methods and products to all potential Bidders.  The Bidder requesting and obtaining the approval of a substitute shall be responsible for disseminating information regarding the approval to any person or persons </w:t>
      </w:r>
      <w:r w:rsidR="004A3776">
        <w:t>they wish</w:t>
      </w:r>
      <w:r>
        <w:t xml:space="preserve"> to inform.</w:t>
      </w:r>
    </w:p>
    <w:p w14:paraId="4CAACE40" w14:textId="77777777" w:rsidR="00C62626" w:rsidRPr="004224CF" w:rsidRDefault="00C62626" w:rsidP="00103A0B">
      <w:pPr>
        <w:pStyle w:val="Clause"/>
      </w:pPr>
      <w:r w:rsidRPr="004224CF">
        <w:t xml:space="preserve">If the Contract Administrator approves a substitute as an “approved equal”, </w:t>
      </w:r>
      <w:r w:rsidR="00D12EF9" w:rsidRPr="004224CF">
        <w:t>any</w:t>
      </w:r>
      <w:r w:rsidRPr="004224CF">
        <w:t xml:space="preserve"> Bidder may use the approved equal in place of the specified item.</w:t>
      </w:r>
    </w:p>
    <w:p w14:paraId="4FB75AA5" w14:textId="3BEB15D8" w:rsidR="00C62626" w:rsidRPr="004224CF" w:rsidRDefault="00C62626" w:rsidP="00103A0B">
      <w:pPr>
        <w:pStyle w:val="Clause"/>
      </w:pPr>
      <w:r w:rsidRPr="004224CF">
        <w:t xml:space="preserve">If the Contract Administrator approves a substitute as an “approved alternative”, </w:t>
      </w:r>
      <w:r w:rsidR="00D12EF9" w:rsidRPr="004224CF">
        <w:t xml:space="preserve">any Bidder bidding that approved alternative </w:t>
      </w:r>
      <w:r w:rsidR="00DF4B5C" w:rsidRPr="004224CF">
        <w:t>may</w:t>
      </w:r>
      <w:r w:rsidR="00D12EF9" w:rsidRPr="004224CF">
        <w:t xml:space="preserve"> base</w:t>
      </w:r>
      <w:r w:rsidR="00275DE1">
        <w:t xml:space="preserve"> their </w:t>
      </w:r>
      <w:r w:rsidR="00D12EF9" w:rsidRPr="004224CF">
        <w:t xml:space="preserve">Total Bid Price upon the specified item but may also </w:t>
      </w:r>
      <w:r w:rsidRPr="004224CF">
        <w:t xml:space="preserve">indicate an alternative price based upon the approved alternative.  Such alternatives will be evaluated in accordance with </w:t>
      </w:r>
      <w:r w:rsidRPr="004224CF">
        <w:fldChar w:fldCharType="begin"/>
      </w:r>
      <w:r w:rsidRPr="004224CF">
        <w:instrText xml:space="preserve"> REF _Ref482428074 \r \h </w:instrText>
      </w:r>
      <w:r w:rsidR="00103A0B" w:rsidRPr="004224CF">
        <w:instrText xml:space="preserve"> \* MERGEFORMAT </w:instrText>
      </w:r>
      <w:r w:rsidRPr="004224CF">
        <w:fldChar w:fldCharType="separate"/>
      </w:r>
      <w:r w:rsidR="00F876FB">
        <w:t>B16</w:t>
      </w:r>
      <w:r w:rsidRPr="004224CF">
        <w:fldChar w:fldCharType="end"/>
      </w:r>
      <w:r w:rsidRPr="004224CF">
        <w:t>.</w:t>
      </w:r>
    </w:p>
    <w:p w14:paraId="481D4D46" w14:textId="77777777" w:rsidR="00C62626" w:rsidRDefault="00C62626" w:rsidP="00103A0B">
      <w:pPr>
        <w:pStyle w:val="Clause"/>
      </w:pPr>
      <w:bookmarkStart w:id="55" w:name="_Ref210723510"/>
      <w:r w:rsidRPr="004224CF">
        <w:t>No later claim by the Contractor for an addition to the Total Bid Price because of any other changes in the Work necessitated by the use of an approved equal or an approved alternative will be considered.</w:t>
      </w:r>
      <w:bookmarkEnd w:id="55"/>
    </w:p>
    <w:p w14:paraId="272A4E66" w14:textId="77777777" w:rsidR="00C62626" w:rsidRPr="004224CF" w:rsidRDefault="00A77B02" w:rsidP="00103A0B">
      <w:pPr>
        <w:pStyle w:val="CLAUSEHEADING"/>
      </w:pPr>
      <w:bookmarkStart w:id="56" w:name="_Ref448822780"/>
      <w:bookmarkStart w:id="57" w:name="_Ref448822901"/>
      <w:bookmarkStart w:id="58" w:name="_Toc179543896"/>
      <w:r w:rsidRPr="004224CF">
        <w:t>Bid Submission</w:t>
      </w:r>
      <w:bookmarkEnd w:id="56"/>
      <w:bookmarkEnd w:id="57"/>
      <w:bookmarkEnd w:id="58"/>
    </w:p>
    <w:p w14:paraId="1D0E5BF9" w14:textId="77777777" w:rsidR="00C62626" w:rsidRPr="004224CF" w:rsidRDefault="00C62626" w:rsidP="00103A0B">
      <w:pPr>
        <w:pStyle w:val="Clause"/>
      </w:pPr>
      <w:bookmarkStart w:id="59" w:name="_Ref481913900"/>
      <w:r w:rsidRPr="004224CF">
        <w:t xml:space="preserve">The </w:t>
      </w:r>
      <w:r w:rsidR="00A77B02" w:rsidRPr="004224CF">
        <w:t xml:space="preserve">Bid </w:t>
      </w:r>
      <w:r w:rsidR="00DF4B5C" w:rsidRPr="004224CF">
        <w:t xml:space="preserve">shall </w:t>
      </w:r>
      <w:r w:rsidRPr="004224CF">
        <w:t>consist of the following components:</w:t>
      </w:r>
      <w:bookmarkEnd w:id="59"/>
    </w:p>
    <w:p w14:paraId="4AEB2CC8" w14:textId="77777777" w:rsidR="00C62626" w:rsidRPr="004224CF" w:rsidRDefault="00C62626" w:rsidP="00103A0B">
      <w:pPr>
        <w:pStyle w:val="ClauseList"/>
      </w:pPr>
      <w:r w:rsidRPr="004224CF">
        <w:t>Form A:</w:t>
      </w:r>
      <w:r w:rsidR="00A77B02" w:rsidRPr="004224CF">
        <w:t xml:space="preserve"> Bid</w:t>
      </w:r>
      <w:r w:rsidR="000B3C52">
        <w:t>/Proposal</w:t>
      </w:r>
      <w:r w:rsidRPr="004224CF">
        <w:t>;</w:t>
      </w:r>
    </w:p>
    <w:p w14:paraId="3B21DFE1" w14:textId="77777777" w:rsidR="00602294" w:rsidRPr="004224CF" w:rsidRDefault="00C62626" w:rsidP="00602294">
      <w:pPr>
        <w:pStyle w:val="ClauseList"/>
      </w:pPr>
      <w:bookmarkStart w:id="60" w:name="_Ref52179498"/>
      <w:r w:rsidRPr="004224CF">
        <w:t>Form B:</w:t>
      </w:r>
      <w:r w:rsidR="00A77B02" w:rsidRPr="004224CF">
        <w:t xml:space="preserve"> </w:t>
      </w:r>
      <w:r w:rsidRPr="004224CF">
        <w:t>Prices;</w:t>
      </w:r>
      <w:bookmarkEnd w:id="60"/>
    </w:p>
    <w:p w14:paraId="1D9691CF" w14:textId="59A3F335" w:rsidR="00342233" w:rsidRPr="004224CF" w:rsidRDefault="00342233" w:rsidP="00103A0B">
      <w:pPr>
        <w:pStyle w:val="Comment"/>
      </w:pPr>
      <w:r w:rsidRPr="004224CF">
        <w:t xml:space="preserve">SPEC NOTE: List any Bidder-supplied documents or samples that are required to evaluate the Bid after Form </w:t>
      </w:r>
      <w:r w:rsidR="00077A54">
        <w:t>O</w:t>
      </w:r>
      <w:r w:rsidRPr="004224CF">
        <w:t xml:space="preserve"> and provide a corresponding Bidding Procedure after</w:t>
      </w:r>
      <w:r w:rsidR="008A3F60">
        <w:t xml:space="preserve"> </w:t>
      </w:r>
      <w:r w:rsidR="008A3F60">
        <w:fldChar w:fldCharType="begin"/>
      </w:r>
      <w:r w:rsidR="008A3F60">
        <w:instrText xml:space="preserve"> REF _Ref196638252 \n \h </w:instrText>
      </w:r>
      <w:r w:rsidR="008A3F60">
        <w:fldChar w:fldCharType="separate"/>
      </w:r>
      <w:r w:rsidR="00F876FB">
        <w:t>B10</w:t>
      </w:r>
      <w:r w:rsidR="008A3F60">
        <w:fldChar w:fldCharType="end"/>
      </w:r>
      <w:r w:rsidRPr="004224CF">
        <w:t xml:space="preserve">, e.g., if “(j) drawing showing plan and elevation of proposed temporary pump and forcemain installation” is added to the list above, </w:t>
      </w:r>
      <w:r w:rsidRPr="004224CF">
        <w:fldChar w:fldCharType="begin"/>
      </w:r>
      <w:r w:rsidRPr="004224CF">
        <w:instrText xml:space="preserve"> REF _Ref482428113 \r \h </w:instrText>
      </w:r>
      <w:r w:rsidR="00103A0B" w:rsidRPr="004224CF">
        <w:instrText xml:space="preserve"> \* MERGEFORMAT </w:instrText>
      </w:r>
      <w:r w:rsidRPr="004224CF">
        <w:fldChar w:fldCharType="separate"/>
      </w:r>
      <w:r w:rsidR="00F876FB">
        <w:t>B13</w:t>
      </w:r>
      <w:r w:rsidRPr="004224CF">
        <w:fldChar w:fldCharType="end"/>
      </w:r>
      <w:r w:rsidRPr="004224CF">
        <w:t xml:space="preserve"> is inserted to provide instructions regarding the submission and the clause number for the existing </w:t>
      </w:r>
      <w:r w:rsidRPr="004224CF">
        <w:fldChar w:fldCharType="begin"/>
      </w:r>
      <w:r w:rsidRPr="004224CF">
        <w:instrText xml:space="preserve"> REF _Ref482428137 \r \h </w:instrText>
      </w:r>
      <w:r w:rsidR="00103A0B" w:rsidRPr="004224CF">
        <w:instrText xml:space="preserve"> \* MERGEFORMAT </w:instrText>
      </w:r>
      <w:r w:rsidRPr="004224CF">
        <w:fldChar w:fldCharType="separate"/>
      </w:r>
      <w:r w:rsidR="00F876FB">
        <w:t>B13</w:t>
      </w:r>
      <w:r w:rsidRPr="004224CF">
        <w:fldChar w:fldCharType="end"/>
      </w:r>
      <w:r w:rsidRPr="004224CF">
        <w:t xml:space="preserve"> will be increased by one.  Evaluation criteria for any such additional information must be stipulated in </w:t>
      </w:r>
      <w:r w:rsidRPr="004224CF">
        <w:fldChar w:fldCharType="begin"/>
      </w:r>
      <w:r w:rsidRPr="004224CF">
        <w:instrText xml:space="preserve"> REF _Ref482428193 \r \h </w:instrText>
      </w:r>
      <w:r w:rsidR="00103A0B" w:rsidRPr="004224CF">
        <w:instrText xml:space="preserve"> \* MERGEFORMAT </w:instrText>
      </w:r>
      <w:r w:rsidRPr="004224CF">
        <w:fldChar w:fldCharType="separate"/>
      </w:r>
      <w:r w:rsidR="00F876FB">
        <w:t>B16</w:t>
      </w:r>
      <w:r w:rsidRPr="004224CF">
        <w:fldChar w:fldCharType="end"/>
      </w:r>
      <w:r w:rsidRPr="004224CF">
        <w:t>.</w:t>
      </w:r>
    </w:p>
    <w:p w14:paraId="34646839" w14:textId="77777777" w:rsidR="00C62626" w:rsidRDefault="00C62626" w:rsidP="00103A0B">
      <w:pPr>
        <w:pStyle w:val="Clause"/>
      </w:pPr>
      <w:r w:rsidRPr="004224CF">
        <w:t xml:space="preserve">All components of the </w:t>
      </w:r>
      <w:r w:rsidR="00A77B02" w:rsidRPr="004224CF">
        <w:t xml:space="preserve">Bid </w:t>
      </w:r>
      <w:r w:rsidRPr="004224CF">
        <w:t>shall be fully completed or provided, and submitted by the Bidder no later than the Submission Deadline, with all required entries made clearly and completely</w:t>
      </w:r>
      <w:r w:rsidR="00DC2E4E">
        <w:t>.</w:t>
      </w:r>
    </w:p>
    <w:p w14:paraId="0AFF2B20" w14:textId="77777777" w:rsidR="00C90567" w:rsidRDefault="00C90567" w:rsidP="00C90567">
      <w:pPr>
        <w:pStyle w:val="Clause"/>
      </w:pPr>
      <w:bookmarkStart w:id="61" w:name="_Hlk46915446"/>
      <w:r>
        <w:t xml:space="preserve">The Bid shall be submitted electronically through MERX at </w:t>
      </w:r>
      <w:hyperlink r:id="rId17" w:history="1">
        <w:r w:rsidRPr="002C7DAB">
          <w:rPr>
            <w:rStyle w:val="Hyperlink"/>
          </w:rPr>
          <w:t>www.merx.com</w:t>
        </w:r>
      </w:hyperlink>
      <w:r>
        <w:t>.</w:t>
      </w:r>
    </w:p>
    <w:p w14:paraId="7A262AFC" w14:textId="77777777" w:rsidR="00B878C8" w:rsidRPr="004224CF" w:rsidRDefault="00C90567" w:rsidP="00955B56">
      <w:pPr>
        <w:pStyle w:val="SubClause"/>
      </w:pPr>
      <w:r>
        <w:t xml:space="preserve">Bids will </w:t>
      </w:r>
      <w:r w:rsidRPr="009102D2">
        <w:rPr>
          <w:b/>
        </w:rPr>
        <w:t>only</w:t>
      </w:r>
      <w:r>
        <w:t xml:space="preserve"> be accepted electronically through MERX.</w:t>
      </w:r>
      <w:bookmarkEnd w:id="61"/>
    </w:p>
    <w:p w14:paraId="254C06E0" w14:textId="45789F7F" w:rsidR="003C1612" w:rsidRPr="004224CF" w:rsidRDefault="003C1612" w:rsidP="003C1612">
      <w:pPr>
        <w:pStyle w:val="Clause"/>
      </w:pPr>
      <w:bookmarkStart w:id="62" w:name="_Ref210723513"/>
      <w:r w:rsidRPr="004224CF">
        <w:t xml:space="preserve">Bidders are advised that inclusion of terms and conditions inconsistent with the </w:t>
      </w:r>
      <w:r w:rsidR="00AC2ED1">
        <w:t>Tender</w:t>
      </w:r>
      <w:r w:rsidRPr="004224CF">
        <w:t xml:space="preserve"> document, including the General Conditions, </w:t>
      </w:r>
      <w:r>
        <w:t xml:space="preserve">will be evaluated in accordance with </w:t>
      </w:r>
      <w:r>
        <w:fldChar w:fldCharType="begin"/>
      </w:r>
      <w:r>
        <w:instrText xml:space="preserve"> REF _Ref481903985 \r \h </w:instrText>
      </w:r>
      <w:r>
        <w:fldChar w:fldCharType="separate"/>
      </w:r>
      <w:r w:rsidR="00F876FB">
        <w:t>B16.1(a)</w:t>
      </w:r>
      <w:r>
        <w:fldChar w:fldCharType="end"/>
      </w:r>
      <w:r w:rsidRPr="004224CF">
        <w:t>.</w:t>
      </w:r>
      <w:bookmarkEnd w:id="62"/>
    </w:p>
    <w:p w14:paraId="70B086A1" w14:textId="77777777" w:rsidR="00C62626" w:rsidRPr="004224CF" w:rsidRDefault="00A77B02" w:rsidP="00103A0B">
      <w:pPr>
        <w:pStyle w:val="CLAUSEHEADING"/>
      </w:pPr>
      <w:bookmarkStart w:id="63" w:name="_Ref61409594"/>
      <w:bookmarkStart w:id="64" w:name="_Toc179543897"/>
      <w:r w:rsidRPr="004224CF">
        <w:t>Bid</w:t>
      </w:r>
      <w:bookmarkEnd w:id="63"/>
      <w:bookmarkEnd w:id="64"/>
    </w:p>
    <w:p w14:paraId="3F29C4BA" w14:textId="77777777" w:rsidR="00C62626" w:rsidRPr="004224CF" w:rsidRDefault="00C62626" w:rsidP="00103A0B">
      <w:pPr>
        <w:pStyle w:val="Clause"/>
      </w:pPr>
      <w:r w:rsidRPr="004224CF">
        <w:t xml:space="preserve">The Bidder shall complete </w:t>
      </w:r>
      <w:r w:rsidR="000B3C52">
        <w:t>Form A: Bid/Proposal</w:t>
      </w:r>
      <w:r w:rsidRPr="004224CF">
        <w:t>, making all required entries.</w:t>
      </w:r>
    </w:p>
    <w:p w14:paraId="406CDF53" w14:textId="77777777" w:rsidR="00C62626" w:rsidRPr="004224CF" w:rsidRDefault="00C62626" w:rsidP="00103A0B">
      <w:pPr>
        <w:pStyle w:val="Clause"/>
      </w:pPr>
      <w:bookmarkStart w:id="65" w:name="_Ref481903727"/>
      <w:r w:rsidRPr="004224CF">
        <w:t xml:space="preserve">Paragraph </w:t>
      </w:r>
      <w:r w:rsidR="00C90567">
        <w:t>2</w:t>
      </w:r>
      <w:r w:rsidRPr="004224CF">
        <w:t xml:space="preserve"> of </w:t>
      </w:r>
      <w:r w:rsidR="00CF7985">
        <w:t xml:space="preserve">Form A: Bid/Proposal </w:t>
      </w:r>
      <w:r w:rsidRPr="004224CF">
        <w:t>shall be completed in accordance with the following requirements:</w:t>
      </w:r>
      <w:bookmarkEnd w:id="65"/>
    </w:p>
    <w:p w14:paraId="2BC03F22" w14:textId="77777777" w:rsidR="00C62626" w:rsidRPr="004224CF" w:rsidRDefault="00C62626" w:rsidP="00103A0B">
      <w:pPr>
        <w:pStyle w:val="ClauseList"/>
      </w:pPr>
      <w:r w:rsidRPr="004224CF">
        <w:t>if the Bidder is a sole proprietor carrying on business in</w:t>
      </w:r>
      <w:r w:rsidR="00275DE1">
        <w:t xml:space="preserve"> their </w:t>
      </w:r>
      <w:r w:rsidRPr="004224CF">
        <w:t>own name,</w:t>
      </w:r>
      <w:r w:rsidR="00275DE1">
        <w:t xml:space="preserve"> their </w:t>
      </w:r>
      <w:r w:rsidRPr="004224CF">
        <w:t>name shall be inserted;</w:t>
      </w:r>
    </w:p>
    <w:p w14:paraId="0942B5E0" w14:textId="77777777" w:rsidR="00C62626" w:rsidRPr="004224CF" w:rsidRDefault="00C62626" w:rsidP="00103A0B">
      <w:pPr>
        <w:pStyle w:val="ClauseList"/>
      </w:pPr>
      <w:r w:rsidRPr="004224CF">
        <w:t>if the Bidder is a partnership, the full name of the</w:t>
      </w:r>
      <w:r w:rsidR="0097121C" w:rsidRPr="004224CF">
        <w:t xml:space="preserve"> partnership shall be inserted;</w:t>
      </w:r>
    </w:p>
    <w:p w14:paraId="5F480087" w14:textId="77777777" w:rsidR="00C62626" w:rsidRPr="004224CF" w:rsidRDefault="00C62626" w:rsidP="00103A0B">
      <w:pPr>
        <w:pStyle w:val="ClauseList"/>
      </w:pPr>
      <w:r w:rsidRPr="004224CF">
        <w:t>if the Bidder is a corporation, the full name of the corporation shall be inserted;</w:t>
      </w:r>
    </w:p>
    <w:p w14:paraId="6849370C" w14:textId="77777777" w:rsidR="00C62626" w:rsidRPr="004224CF" w:rsidRDefault="00C62626" w:rsidP="00103A0B">
      <w:pPr>
        <w:pStyle w:val="ClauseList"/>
      </w:pPr>
      <w:r w:rsidRPr="004224CF">
        <w:lastRenderedPageBreak/>
        <w:t>if the Bidder is carrying on business under a name other than</w:t>
      </w:r>
      <w:r w:rsidR="00275DE1">
        <w:t xml:space="preserve"> their </w:t>
      </w:r>
      <w:r w:rsidRPr="004224CF">
        <w:t>own, the business name and the name of every partner or corporation who is the owner of such business name shall be inserted.</w:t>
      </w:r>
    </w:p>
    <w:p w14:paraId="5BD1B8CD" w14:textId="6B929000" w:rsidR="00C62626" w:rsidRPr="004224CF" w:rsidRDefault="00C62626" w:rsidP="00103A0B">
      <w:pPr>
        <w:pStyle w:val="SubClause"/>
      </w:pPr>
      <w:r w:rsidRPr="004224CF">
        <w:t xml:space="preserve">If a Bid is submitted jointly by two or more persons, each and all such persons shall identify themselves in accordance with </w:t>
      </w:r>
      <w:r w:rsidRPr="004224CF">
        <w:fldChar w:fldCharType="begin"/>
      </w:r>
      <w:r w:rsidRPr="004224CF">
        <w:instrText xml:space="preserve"> REF _Ref481903727 \r \h </w:instrText>
      </w:r>
      <w:r w:rsidR="00103A0B" w:rsidRPr="004224CF">
        <w:instrText xml:space="preserve"> \* MERGEFORMAT </w:instrText>
      </w:r>
      <w:r w:rsidRPr="004224CF">
        <w:fldChar w:fldCharType="separate"/>
      </w:r>
      <w:r w:rsidR="00F876FB">
        <w:t>B8.2</w:t>
      </w:r>
      <w:r w:rsidRPr="004224CF">
        <w:fldChar w:fldCharType="end"/>
      </w:r>
      <w:r w:rsidRPr="004224CF">
        <w:t>.</w:t>
      </w:r>
    </w:p>
    <w:p w14:paraId="17AB6A77" w14:textId="77777777" w:rsidR="00C62626" w:rsidRPr="004224CF" w:rsidRDefault="00C62626" w:rsidP="00103A0B">
      <w:pPr>
        <w:pStyle w:val="Clause"/>
      </w:pPr>
      <w:r w:rsidRPr="004224CF">
        <w:t xml:space="preserve">In Paragraph </w:t>
      </w:r>
      <w:r w:rsidR="00C90567">
        <w:t xml:space="preserve">3 </w:t>
      </w:r>
      <w:r w:rsidRPr="004224CF">
        <w:t xml:space="preserve">of </w:t>
      </w:r>
      <w:r w:rsidR="000B3C52">
        <w:t>Form A: Bid/Proposal</w:t>
      </w:r>
      <w:r w:rsidRPr="004224CF">
        <w:t>, the Bidder shall identify a contact person who is authorized to represent the Bidder for purposes of the Bid.</w:t>
      </w:r>
    </w:p>
    <w:p w14:paraId="2620107A" w14:textId="77777777" w:rsidR="00C62626" w:rsidRPr="004224CF" w:rsidRDefault="00C62626" w:rsidP="00103A0B">
      <w:pPr>
        <w:pStyle w:val="Clause"/>
      </w:pPr>
      <w:r w:rsidRPr="004224CF">
        <w:t xml:space="preserve">Paragraph </w:t>
      </w:r>
      <w:r w:rsidR="00C90567">
        <w:t xml:space="preserve">13 </w:t>
      </w:r>
      <w:r w:rsidRPr="004224CF">
        <w:t xml:space="preserve">of </w:t>
      </w:r>
      <w:r w:rsidR="00CF7985">
        <w:t xml:space="preserve">Form A: Bid/Proposal </w:t>
      </w:r>
      <w:r w:rsidRPr="004224CF">
        <w:t>shall be signed in accordance with the following requirements:</w:t>
      </w:r>
    </w:p>
    <w:p w14:paraId="3724E978" w14:textId="77777777" w:rsidR="00C62626" w:rsidRPr="004224CF" w:rsidRDefault="00C62626" w:rsidP="00103A0B">
      <w:pPr>
        <w:pStyle w:val="ClauseList"/>
      </w:pPr>
      <w:r w:rsidRPr="004224CF">
        <w:t>if the Bidder is a sole proprietor carrying on business in</w:t>
      </w:r>
      <w:r w:rsidR="00275DE1">
        <w:t xml:space="preserve"> their </w:t>
      </w:r>
      <w:r w:rsidRPr="004224CF">
        <w:t>own name, it shall be signed by the Bidder;</w:t>
      </w:r>
    </w:p>
    <w:p w14:paraId="1E1D6F92" w14:textId="77777777" w:rsidR="00C62626" w:rsidRPr="004224CF" w:rsidRDefault="00C62626" w:rsidP="00103A0B">
      <w:pPr>
        <w:pStyle w:val="ClauseList"/>
      </w:pPr>
      <w:r w:rsidRPr="004224CF">
        <w:t>if the Bidder is a partnership, it shall be signed by the partner or partners who have authority to sign for the partnership</w:t>
      </w:r>
      <w:r w:rsidR="0097121C" w:rsidRPr="004224CF">
        <w:t>;</w:t>
      </w:r>
    </w:p>
    <w:p w14:paraId="6A4DF8BF" w14:textId="77777777" w:rsidR="00C62626" w:rsidRPr="004224CF" w:rsidRDefault="00C62626" w:rsidP="00103A0B">
      <w:pPr>
        <w:pStyle w:val="ClauseList"/>
      </w:pPr>
      <w:r w:rsidRPr="004224CF">
        <w:t>if the Bidder is a corporation, it shall be signed by</w:t>
      </w:r>
      <w:r w:rsidR="00275DE1">
        <w:t xml:space="preserve"> their </w:t>
      </w:r>
      <w:r w:rsidRPr="004224CF">
        <w:t>duly authorized officer or officers;</w:t>
      </w:r>
    </w:p>
    <w:p w14:paraId="4C4CA6E1" w14:textId="77777777" w:rsidR="00C62626" w:rsidRPr="004224CF" w:rsidRDefault="00C62626" w:rsidP="00103A0B">
      <w:pPr>
        <w:pStyle w:val="ClauseList"/>
      </w:pPr>
      <w:r w:rsidRPr="004224CF">
        <w:t>if the Bidder is carrying on business under a name other than</w:t>
      </w:r>
      <w:r w:rsidR="00275DE1">
        <w:t xml:space="preserve"> their </w:t>
      </w:r>
      <w:r w:rsidRPr="004224CF">
        <w:t>own, it shall be signed by the registered owner of the business name, or by the registered owner's authorized officials if the owner is a partnership or a corporation.</w:t>
      </w:r>
    </w:p>
    <w:p w14:paraId="33AAEA5E" w14:textId="77777777" w:rsidR="00C62626" w:rsidRPr="004224CF" w:rsidRDefault="00C62626" w:rsidP="00103A0B">
      <w:pPr>
        <w:pStyle w:val="SubClause"/>
      </w:pPr>
      <w:r w:rsidRPr="004224CF">
        <w:t xml:space="preserve">The name and official capacity of all individuals signing </w:t>
      </w:r>
      <w:r w:rsidR="00CF7985">
        <w:t xml:space="preserve">Form A: Bid/Proposal </w:t>
      </w:r>
      <w:r w:rsidR="00F360C8">
        <w:t xml:space="preserve">should </w:t>
      </w:r>
      <w:r w:rsidRPr="004224CF">
        <w:t xml:space="preserve">be </w:t>
      </w:r>
      <w:r w:rsidR="00AC1C34">
        <w:t>entered</w:t>
      </w:r>
      <w:r w:rsidRPr="004224CF">
        <w:t xml:space="preserve"> below such signatures.</w:t>
      </w:r>
    </w:p>
    <w:p w14:paraId="3EEDEFD1" w14:textId="77777777" w:rsidR="00C62626" w:rsidRPr="004224CF" w:rsidRDefault="00333E90" w:rsidP="00103A0B">
      <w:pPr>
        <w:pStyle w:val="Clause"/>
      </w:pPr>
      <w:r>
        <w:t xml:space="preserve">If </w:t>
      </w:r>
      <w:r w:rsidR="00C62626" w:rsidRPr="004224CF">
        <w:t xml:space="preserve">a Bid is submitted jointly by two or more persons, the word "Bidder" shall mean each and all such persons, and the undertakings, covenants and obligations of such joint Bidders in the </w:t>
      </w:r>
      <w:r w:rsidR="00A77B02" w:rsidRPr="004224CF">
        <w:t xml:space="preserve">Bid </w:t>
      </w:r>
      <w:r w:rsidR="00C62626" w:rsidRPr="004224CF">
        <w:t>and the Contract, when awarded, shall be both joint and several.</w:t>
      </w:r>
    </w:p>
    <w:p w14:paraId="4915EC55" w14:textId="77777777" w:rsidR="00C62626" w:rsidRPr="004224CF" w:rsidRDefault="00C62626" w:rsidP="00103A0B">
      <w:pPr>
        <w:pStyle w:val="CLAUSEHEADING"/>
      </w:pPr>
      <w:bookmarkStart w:id="66" w:name="_Ref482427652"/>
      <w:bookmarkStart w:id="67" w:name="_Ref482427653"/>
      <w:bookmarkStart w:id="68" w:name="_Ref482427654"/>
      <w:bookmarkStart w:id="69" w:name="_Ref482429055"/>
      <w:bookmarkStart w:id="70" w:name="_Ref482430210"/>
      <w:bookmarkStart w:id="71" w:name="_Toc482432341"/>
      <w:bookmarkStart w:id="72" w:name="_Toc3968675"/>
      <w:bookmarkStart w:id="73" w:name="_Toc179543898"/>
      <w:r w:rsidRPr="004224CF">
        <w:t>Prices</w:t>
      </w:r>
      <w:bookmarkEnd w:id="66"/>
      <w:bookmarkEnd w:id="67"/>
      <w:bookmarkEnd w:id="68"/>
      <w:bookmarkEnd w:id="69"/>
      <w:bookmarkEnd w:id="70"/>
      <w:bookmarkEnd w:id="71"/>
      <w:bookmarkEnd w:id="72"/>
      <w:bookmarkEnd w:id="73"/>
    </w:p>
    <w:p w14:paraId="691856B0" w14:textId="77777777" w:rsidR="00C62626" w:rsidRPr="00CF40DB" w:rsidRDefault="00C62626" w:rsidP="00103A0B">
      <w:pPr>
        <w:pStyle w:val="Comment"/>
      </w:pPr>
      <w:r w:rsidRPr="00CF40DB">
        <w:t>VERSION 1 - Use this version with VERSION 1 of Form B: Prices for unit price contracts.</w:t>
      </w:r>
    </w:p>
    <w:p w14:paraId="65C287A9" w14:textId="6314C4A0" w:rsidR="00C62626" w:rsidRDefault="00C62626" w:rsidP="00103A0B">
      <w:pPr>
        <w:pStyle w:val="Clause"/>
      </w:pPr>
      <w:bookmarkStart w:id="74" w:name="_Ref58048028"/>
      <w:r w:rsidRPr="00CF40DB">
        <w:t>The Bidder shall state a price in Canadian funds for each item of the Work identified on Form B: Prices.</w:t>
      </w:r>
      <w:bookmarkEnd w:id="74"/>
    </w:p>
    <w:p w14:paraId="2EC81DEC" w14:textId="60DD439B" w:rsidR="00635626" w:rsidRPr="00CF40DB" w:rsidRDefault="00635626" w:rsidP="00635626">
      <w:pPr>
        <w:pStyle w:val="SubClause"/>
      </w:pPr>
      <w:bookmarkStart w:id="75" w:name="_Ref55699849"/>
      <w:r w:rsidRPr="004224CF">
        <w:t xml:space="preserve">Notwithstanding </w:t>
      </w:r>
      <w:r w:rsidRPr="004224CF">
        <w:rPr>
          <w:rFonts w:cs="Arial"/>
        </w:rPr>
        <w:t>C1</w:t>
      </w:r>
      <w:r>
        <w:rPr>
          <w:rFonts w:cs="Arial"/>
        </w:rPr>
        <w:t>2</w:t>
      </w:r>
      <w:r w:rsidRPr="004224CF">
        <w:rPr>
          <w:rFonts w:cs="Arial"/>
        </w:rPr>
        <w:t>.</w:t>
      </w:r>
      <w:r>
        <w:rPr>
          <w:rFonts w:cs="Arial"/>
        </w:rPr>
        <w:t>2</w:t>
      </w:r>
      <w:r w:rsidRPr="004224CF">
        <w:rPr>
          <w:rFonts w:cs="Arial"/>
        </w:rPr>
        <w:t>.</w:t>
      </w:r>
      <w:r>
        <w:rPr>
          <w:rFonts w:cs="Arial"/>
        </w:rPr>
        <w:t>3</w:t>
      </w:r>
      <w:r w:rsidRPr="004224CF">
        <w:t xml:space="preserve">, prices on Form B: Prices shall not include </w:t>
      </w:r>
      <w:bookmarkStart w:id="76" w:name="_Ref55639083"/>
      <w:r w:rsidRPr="004224CF">
        <w:t>the Goods and Services Tax (GST) or Manitoba Retail Sales Tax (MRST, also known as PST), which shall be extra where applicable.</w:t>
      </w:r>
      <w:bookmarkEnd w:id="75"/>
      <w:bookmarkEnd w:id="76"/>
    </w:p>
    <w:p w14:paraId="60BB33F0" w14:textId="77777777" w:rsidR="00C62626" w:rsidRPr="00CF40DB" w:rsidRDefault="00C62626" w:rsidP="00103A0B">
      <w:pPr>
        <w:pStyle w:val="Clause"/>
      </w:pPr>
      <w:r w:rsidRPr="00CF40DB">
        <w:t>The quantities listed on Form B: Prices are to be considered approximate only.  The City will use said quantities for the purpose of comparing Bids.</w:t>
      </w:r>
    </w:p>
    <w:p w14:paraId="2E78751C" w14:textId="3CD27FB0" w:rsidR="00A45FC8" w:rsidRPr="00CF40DB" w:rsidRDefault="00C62626" w:rsidP="00A45FC8">
      <w:pPr>
        <w:pStyle w:val="Clause"/>
      </w:pPr>
      <w:r w:rsidRPr="00CF40DB">
        <w:t>The quantities for which payment will be made to the Contractor are to be determined by the Work actually performed and completed by the Contractor, to be measured as specified in the applicable Specifications.</w:t>
      </w:r>
    </w:p>
    <w:p w14:paraId="6E0D19AA" w14:textId="77777777" w:rsidR="003B3F3F" w:rsidRPr="003B3F3F" w:rsidRDefault="003B3F3F" w:rsidP="003B3F3F">
      <w:pPr>
        <w:pStyle w:val="Clause"/>
      </w:pPr>
      <w:bookmarkStart w:id="77" w:name="_Ref136331203"/>
      <w:r w:rsidRPr="003B3F3F">
        <w:t>Payments to Non-Resident Contractors are subject to Non-Resident Withholding Tax pursuant to the Income Tax Act (Canada).</w:t>
      </w:r>
    </w:p>
    <w:p w14:paraId="6B991939" w14:textId="77777777" w:rsidR="003B3F3F" w:rsidRDefault="003B3F3F" w:rsidP="003B3F3F">
      <w:pPr>
        <w:pStyle w:val="Clause"/>
        <w:numPr>
          <w:ilvl w:val="2"/>
          <w:numId w:val="16"/>
        </w:numPr>
      </w:pPr>
      <w:r>
        <w:t>The Bidder shall enter the Total Bid Price from Form B: Prices into the Total Bid Price field in MERX.</w:t>
      </w:r>
      <w:bookmarkEnd w:id="77"/>
    </w:p>
    <w:p w14:paraId="4DEF1EF0" w14:textId="108A96C1" w:rsidR="003B3F3F" w:rsidRPr="00A45FC8" w:rsidRDefault="003B3F3F" w:rsidP="003B3F3F">
      <w:pPr>
        <w:pStyle w:val="Clause"/>
        <w:numPr>
          <w:ilvl w:val="2"/>
          <w:numId w:val="16"/>
        </w:numPr>
      </w:pPr>
      <w:r w:rsidRPr="00A375A7">
        <w:t>Bidders are advised that the calculation indicated in</w:t>
      </w:r>
      <w:r>
        <w:t xml:space="preserve"> </w:t>
      </w:r>
      <w:r>
        <w:fldChar w:fldCharType="begin"/>
      </w:r>
      <w:r>
        <w:instrText xml:space="preserve"> REF _Ref52179606 \r \h </w:instrText>
      </w:r>
      <w:r>
        <w:fldChar w:fldCharType="separate"/>
      </w:r>
      <w:r w:rsidR="00F876FB">
        <w:t>B16.4</w:t>
      </w:r>
      <w:r>
        <w:fldChar w:fldCharType="end"/>
      </w:r>
      <w:r>
        <w:t xml:space="preserve"> </w:t>
      </w:r>
      <w:r w:rsidRPr="00A375A7">
        <w:t>will prevail over the Total Bid Price entered in MERX.</w:t>
      </w:r>
    </w:p>
    <w:p w14:paraId="0E97DA20" w14:textId="77777777" w:rsidR="00E73D79" w:rsidRPr="00562340" w:rsidRDefault="00E73D79" w:rsidP="00E73D79">
      <w:pPr>
        <w:pStyle w:val="CLAUSEHEADING"/>
      </w:pPr>
      <w:bookmarkStart w:id="78" w:name="_Ref481903080"/>
      <w:bookmarkStart w:id="79" w:name="_Toc482432342"/>
      <w:bookmarkStart w:id="80" w:name="_Ref482432937"/>
      <w:bookmarkStart w:id="81" w:name="_Ref482433120"/>
      <w:bookmarkStart w:id="82" w:name="_Ref482433264"/>
      <w:bookmarkStart w:id="83" w:name="_Ref482434309"/>
      <w:bookmarkStart w:id="84" w:name="_Toc3968676"/>
      <w:bookmarkStart w:id="85" w:name="_Ref196638252"/>
      <w:bookmarkStart w:id="86" w:name="_Toc408907329"/>
      <w:bookmarkStart w:id="87" w:name="_Ref286649424"/>
      <w:bookmarkStart w:id="88" w:name="_Toc179543899"/>
      <w:r w:rsidRPr="00562340">
        <w:t>Disclosure</w:t>
      </w:r>
      <w:bookmarkEnd w:id="86"/>
      <w:bookmarkEnd w:id="88"/>
    </w:p>
    <w:p w14:paraId="42E4A7ED" w14:textId="77777777" w:rsidR="00E73D79" w:rsidRDefault="00E73D79" w:rsidP="00626049">
      <w:pPr>
        <w:pStyle w:val="Clause"/>
        <w:numPr>
          <w:ilvl w:val="2"/>
          <w:numId w:val="32"/>
        </w:numPr>
      </w:pPr>
      <w:r>
        <w:t xml:space="preserve">Various Persons provided information or services with respect to </w:t>
      </w:r>
      <w:r w:rsidRPr="003A7756">
        <w:t>this Work.  In the</w:t>
      </w:r>
      <w:r>
        <w:t xml:space="preserve"> City’s opinion, this relationship or association does not create a conflict of interest because of this full </w:t>
      </w:r>
      <w:r>
        <w:lastRenderedPageBreak/>
        <w:t xml:space="preserve">disclosure.  Where applicable, additional material available as a result of contact with these Persons is listed below. </w:t>
      </w:r>
    </w:p>
    <w:p w14:paraId="590AF874" w14:textId="77777777" w:rsidR="00E73D79" w:rsidRDefault="00E73D79" w:rsidP="00626049">
      <w:pPr>
        <w:pStyle w:val="Clause"/>
        <w:numPr>
          <w:ilvl w:val="2"/>
          <w:numId w:val="32"/>
        </w:numPr>
        <w:rPr>
          <w:lang w:val="en-US"/>
        </w:rPr>
      </w:pPr>
      <w:r>
        <w:t>The Persons</w:t>
      </w:r>
      <w:r>
        <w:rPr>
          <w:color w:val="1F497D"/>
        </w:rPr>
        <w:t xml:space="preserve"> </w:t>
      </w:r>
      <w:r>
        <w:t>are:</w:t>
      </w:r>
    </w:p>
    <w:p w14:paraId="14EA4D50" w14:textId="77777777" w:rsidR="00E73D79" w:rsidRDefault="00562340" w:rsidP="00626049">
      <w:pPr>
        <w:pStyle w:val="ClauseList"/>
        <w:numPr>
          <w:ilvl w:val="3"/>
          <w:numId w:val="32"/>
        </w:numPr>
        <w:tabs>
          <w:tab w:val="clear" w:pos="1440"/>
          <w:tab w:val="num" w:pos="1296"/>
        </w:tabs>
        <w:ind w:left="1296" w:hanging="432"/>
      </w:pPr>
      <w:r>
        <w:t>N/A</w:t>
      </w:r>
    </w:p>
    <w:p w14:paraId="7BA4C15D" w14:textId="77777777" w:rsidR="005533C9" w:rsidRPr="003665C8" w:rsidRDefault="005533C9" w:rsidP="005533C9">
      <w:pPr>
        <w:pStyle w:val="CLAUSEHEADING"/>
      </w:pPr>
      <w:bookmarkStart w:id="89" w:name="_Toc508182698"/>
      <w:bookmarkStart w:id="90" w:name="_Ref411429137"/>
      <w:bookmarkStart w:id="91" w:name="_Toc179543900"/>
      <w:r w:rsidRPr="003665C8">
        <w:t>C</w:t>
      </w:r>
      <w:r>
        <w:t>onflict of</w:t>
      </w:r>
      <w:r w:rsidRPr="003665C8">
        <w:t xml:space="preserve"> I</w:t>
      </w:r>
      <w:r>
        <w:t>nterest</w:t>
      </w:r>
      <w:r w:rsidRPr="003665C8">
        <w:t xml:space="preserve"> </w:t>
      </w:r>
      <w:r>
        <w:t>and</w:t>
      </w:r>
      <w:r w:rsidRPr="003665C8">
        <w:t xml:space="preserve"> G</w:t>
      </w:r>
      <w:r>
        <w:t>ood</w:t>
      </w:r>
      <w:r w:rsidRPr="003665C8">
        <w:t xml:space="preserve"> F</w:t>
      </w:r>
      <w:r>
        <w:t>aith</w:t>
      </w:r>
      <w:bookmarkEnd w:id="89"/>
      <w:bookmarkEnd w:id="91"/>
    </w:p>
    <w:p w14:paraId="7A9AFBAD" w14:textId="77777777" w:rsidR="005533C9" w:rsidRPr="00A35288" w:rsidRDefault="00096473" w:rsidP="005533C9">
      <w:pPr>
        <w:pStyle w:val="Clause"/>
      </w:pPr>
      <w:r>
        <w:t xml:space="preserve">Further to C3.2, </w:t>
      </w:r>
      <w:r w:rsidR="005533C9">
        <w:t xml:space="preserve">Bidders, by responding to this </w:t>
      </w:r>
      <w:r w:rsidR="00AC2ED1">
        <w:t>Tender</w:t>
      </w:r>
      <w:r w:rsidR="005533C9">
        <w:t>, d</w:t>
      </w:r>
      <w:r w:rsidR="005533C9" w:rsidRPr="00A35288">
        <w:t>eclare</w:t>
      </w:r>
      <w:r w:rsidR="005533C9">
        <w:t xml:space="preserve"> that no Conflict of Interest currently exists, or is reasonably expected to </w:t>
      </w:r>
      <w:r w:rsidR="005533C9" w:rsidRPr="00A35288">
        <w:t>exist in the future.</w:t>
      </w:r>
    </w:p>
    <w:p w14:paraId="26B61575" w14:textId="77777777" w:rsidR="005533C9" w:rsidRPr="00A35288" w:rsidRDefault="005533C9" w:rsidP="005533C9">
      <w:pPr>
        <w:pStyle w:val="Clause"/>
      </w:pPr>
      <w:bookmarkStart w:id="92" w:name="_Ref504989330"/>
      <w:bookmarkStart w:id="93" w:name="_Hlk60738398"/>
      <w:r w:rsidRPr="0019628E">
        <w:t xml:space="preserve">Conflict of Interest means any situation or circumstance where a </w:t>
      </w:r>
      <w:r>
        <w:t xml:space="preserve">Bidder or </w:t>
      </w:r>
      <w:r w:rsidRPr="00183BB4">
        <w:t>employee of the Bidder proposed for the Work</w:t>
      </w:r>
      <w:r>
        <w:rPr>
          <w:color w:val="FF0000"/>
        </w:rPr>
        <w:t xml:space="preserve"> </w:t>
      </w:r>
      <w:r w:rsidRPr="00A35288">
        <w:t>has</w:t>
      </w:r>
      <w:r>
        <w:t>:</w:t>
      </w:r>
      <w:bookmarkEnd w:id="92"/>
    </w:p>
    <w:p w14:paraId="3261FBDA" w14:textId="77777777" w:rsidR="005533C9" w:rsidRDefault="005533C9" w:rsidP="005533C9">
      <w:pPr>
        <w:pStyle w:val="ClauseList"/>
      </w:pPr>
      <w:r w:rsidRPr="00A35288">
        <w:t>other commitments</w:t>
      </w:r>
      <w:r>
        <w:t>;</w:t>
      </w:r>
    </w:p>
    <w:p w14:paraId="7407A592" w14:textId="77777777" w:rsidR="005533C9" w:rsidRDefault="005533C9" w:rsidP="005533C9">
      <w:pPr>
        <w:pStyle w:val="ClauseList"/>
      </w:pPr>
      <w:r w:rsidRPr="00A35288">
        <w:t>relationships</w:t>
      </w:r>
      <w:r>
        <w:t>;</w:t>
      </w:r>
    </w:p>
    <w:p w14:paraId="6467C7E6" w14:textId="77777777" w:rsidR="005533C9" w:rsidRDefault="005533C9" w:rsidP="005533C9">
      <w:pPr>
        <w:pStyle w:val="ClauseList"/>
      </w:pPr>
      <w:r w:rsidRPr="00A35288">
        <w:t>financial interests</w:t>
      </w:r>
      <w:r>
        <w:t>;</w:t>
      </w:r>
      <w:r w:rsidRPr="00A35288">
        <w:t xml:space="preserve"> or </w:t>
      </w:r>
    </w:p>
    <w:p w14:paraId="7C6CB81D" w14:textId="77777777" w:rsidR="005533C9" w:rsidRDefault="005533C9" w:rsidP="005533C9">
      <w:pPr>
        <w:pStyle w:val="ClauseList"/>
      </w:pPr>
      <w:r w:rsidRPr="00A35288">
        <w:t>involvement in</w:t>
      </w:r>
      <w:r w:rsidRPr="00A35288">
        <w:rPr>
          <w:spacing w:val="-30"/>
        </w:rPr>
        <w:t xml:space="preserve"> </w:t>
      </w:r>
      <w:r w:rsidRPr="00A35288">
        <w:t>ongoing</w:t>
      </w:r>
      <w:r w:rsidRPr="00A35288">
        <w:rPr>
          <w:w w:val="99"/>
        </w:rPr>
        <w:t xml:space="preserve"> </w:t>
      </w:r>
      <w:r w:rsidRPr="00A35288">
        <w:t>litigation</w:t>
      </w:r>
      <w:r>
        <w:t>;</w:t>
      </w:r>
    </w:p>
    <w:p w14:paraId="71E03083" w14:textId="77777777" w:rsidR="005533C9" w:rsidRPr="00A35288" w:rsidRDefault="005533C9" w:rsidP="005533C9">
      <w:pPr>
        <w:pStyle w:val="ClauseList"/>
        <w:numPr>
          <w:ilvl w:val="0"/>
          <w:numId w:val="0"/>
        </w:numPr>
        <w:ind w:left="864"/>
      </w:pPr>
      <w:r>
        <w:t>that could or would be seen to:</w:t>
      </w:r>
    </w:p>
    <w:p w14:paraId="40B1F4B8" w14:textId="77777777" w:rsidR="005533C9" w:rsidRPr="00A35288" w:rsidRDefault="005533C9" w:rsidP="006F7749">
      <w:pPr>
        <w:pStyle w:val="SubClauseSubList"/>
      </w:pPr>
      <w:r w:rsidRPr="00A35288">
        <w:t>exercise an improper influence over the</w:t>
      </w:r>
      <w:r w:rsidRPr="00A35288">
        <w:rPr>
          <w:spacing w:val="-24"/>
        </w:rPr>
        <w:t xml:space="preserve"> </w:t>
      </w:r>
      <w:r w:rsidRPr="00A35288">
        <w:t>objective,</w:t>
      </w:r>
      <w:r w:rsidRPr="00A35288">
        <w:rPr>
          <w:w w:val="99"/>
        </w:rPr>
        <w:t xml:space="preserve"> </w:t>
      </w:r>
      <w:r w:rsidRPr="00A35288">
        <w:t>unbiased and impartial exercise of the independent judgment of the City</w:t>
      </w:r>
      <w:r>
        <w:t xml:space="preserve"> with respect to the evaluation of Bids or award of the Contract</w:t>
      </w:r>
      <w:r w:rsidRPr="00A35288">
        <w:t>;</w:t>
      </w:r>
      <w:r w:rsidRPr="00A35288">
        <w:rPr>
          <w:spacing w:val="-28"/>
        </w:rPr>
        <w:t xml:space="preserve"> </w:t>
      </w:r>
      <w:r w:rsidRPr="00A35288">
        <w:t>or</w:t>
      </w:r>
    </w:p>
    <w:p w14:paraId="06061CAD" w14:textId="77777777" w:rsidR="005533C9" w:rsidRPr="00A35288" w:rsidRDefault="005533C9" w:rsidP="006F7749">
      <w:pPr>
        <w:pStyle w:val="SubClauseSubList"/>
      </w:pPr>
      <w:r w:rsidRPr="00A35288">
        <w:t>compromise, impair or be incompatible with the</w:t>
      </w:r>
      <w:r w:rsidRPr="00A35288">
        <w:rPr>
          <w:spacing w:val="-24"/>
        </w:rPr>
        <w:t xml:space="preserve"> </w:t>
      </w:r>
      <w:r w:rsidRPr="00A35288">
        <w:t>effective</w:t>
      </w:r>
      <w:r w:rsidRPr="00A35288">
        <w:rPr>
          <w:w w:val="99"/>
        </w:rPr>
        <w:t xml:space="preserve"> </w:t>
      </w:r>
      <w:r w:rsidRPr="00A35288">
        <w:t xml:space="preserve">performance of a </w:t>
      </w:r>
      <w:r>
        <w:t>Bidder’s obligations under the</w:t>
      </w:r>
      <w:r w:rsidRPr="00A35288">
        <w:rPr>
          <w:spacing w:val="-6"/>
        </w:rPr>
        <w:t xml:space="preserve"> </w:t>
      </w:r>
      <w:r>
        <w:t>Contract</w:t>
      </w:r>
      <w:r w:rsidRPr="00A35288">
        <w:t>;</w:t>
      </w:r>
    </w:p>
    <w:p w14:paraId="3386C68E" w14:textId="77777777" w:rsidR="005533C9" w:rsidRPr="00A35288" w:rsidRDefault="005533C9" w:rsidP="005533C9">
      <w:pPr>
        <w:pStyle w:val="ClauseList"/>
      </w:pPr>
      <w:r w:rsidRPr="00A35288">
        <w:t xml:space="preserve">has contractual or other obligations to the City that could or </w:t>
      </w:r>
      <w:r>
        <w:t>w</w:t>
      </w:r>
      <w:r w:rsidRPr="00A35288">
        <w:t>ould be seen to have</w:t>
      </w:r>
      <w:r w:rsidRPr="00A35288">
        <w:rPr>
          <w:spacing w:val="-31"/>
        </w:rPr>
        <w:t xml:space="preserve"> </w:t>
      </w:r>
      <w:r w:rsidRPr="00A35288">
        <w:t>been</w:t>
      </w:r>
      <w:r w:rsidRPr="00A35288">
        <w:rPr>
          <w:w w:val="99"/>
        </w:rPr>
        <w:t xml:space="preserve"> </w:t>
      </w:r>
      <w:r w:rsidRPr="00A35288">
        <w:t>compromised or impaired as a result of</w:t>
      </w:r>
      <w:r w:rsidR="00275DE1">
        <w:t xml:space="preserve"> their </w:t>
      </w:r>
      <w:r w:rsidRPr="00A35288">
        <w:t xml:space="preserve">participation in the </w:t>
      </w:r>
      <w:r w:rsidR="00AC2ED1">
        <w:t>Tender</w:t>
      </w:r>
      <w:r w:rsidRPr="00183BB4">
        <w:t xml:space="preserve"> </w:t>
      </w:r>
      <w:r>
        <w:t>p</w:t>
      </w:r>
      <w:r w:rsidRPr="00183BB4">
        <w:t>rocess</w:t>
      </w:r>
      <w:r w:rsidRPr="00183BB4">
        <w:rPr>
          <w:spacing w:val="-28"/>
        </w:rPr>
        <w:t xml:space="preserve"> </w:t>
      </w:r>
      <w:r w:rsidRPr="00183BB4">
        <w:t>or</w:t>
      </w:r>
      <w:r w:rsidRPr="00183BB4">
        <w:rPr>
          <w:spacing w:val="-1"/>
          <w:w w:val="99"/>
        </w:rPr>
        <w:t xml:space="preserve"> </w:t>
      </w:r>
      <w:r w:rsidRPr="00183BB4">
        <w:t>the Work;</w:t>
      </w:r>
      <w:r w:rsidRPr="00A35288">
        <w:rPr>
          <w:spacing w:val="-1"/>
        </w:rPr>
        <w:t xml:space="preserve"> </w:t>
      </w:r>
      <w:r w:rsidRPr="00A35288">
        <w:t>or</w:t>
      </w:r>
    </w:p>
    <w:p w14:paraId="547C07C8" w14:textId="77777777" w:rsidR="005533C9" w:rsidRPr="00A35288" w:rsidRDefault="005533C9" w:rsidP="005533C9">
      <w:pPr>
        <w:pStyle w:val="ClauseList"/>
      </w:pPr>
      <w:r w:rsidRPr="00A35288">
        <w:t xml:space="preserve">has knowledge of confidential information (other than </w:t>
      </w:r>
      <w:r>
        <w:t>c</w:t>
      </w:r>
      <w:r w:rsidRPr="00A35288">
        <w:t xml:space="preserve">onfidential </w:t>
      </w:r>
      <w:r>
        <w:t>i</w:t>
      </w:r>
      <w:r w:rsidRPr="00A35288">
        <w:t>nformation</w:t>
      </w:r>
      <w:r w:rsidRPr="00A35288">
        <w:rPr>
          <w:spacing w:val="-36"/>
        </w:rPr>
        <w:t xml:space="preserve"> </w:t>
      </w:r>
      <w:r>
        <w:rPr>
          <w:spacing w:val="-36"/>
        </w:rPr>
        <w:t xml:space="preserve"> </w:t>
      </w:r>
      <w:r w:rsidRPr="00A35288">
        <w:t>disclosed</w:t>
      </w:r>
      <w:r w:rsidRPr="00A35288">
        <w:rPr>
          <w:spacing w:val="-1"/>
          <w:w w:val="99"/>
        </w:rPr>
        <w:t xml:space="preserve"> </w:t>
      </w:r>
      <w:r w:rsidRPr="00A35288">
        <w:t xml:space="preserve">by the City in the normal course of the </w:t>
      </w:r>
      <w:r w:rsidR="00AC2ED1">
        <w:t>Tender</w:t>
      </w:r>
      <w:r w:rsidRPr="00183BB4">
        <w:t xml:space="preserve"> </w:t>
      </w:r>
      <w:r>
        <w:t>p</w:t>
      </w:r>
      <w:r w:rsidRPr="00183BB4">
        <w:t>rocess</w:t>
      </w:r>
      <w:r w:rsidRPr="00A35288">
        <w:t>) of strategic and/or</w:t>
      </w:r>
      <w:r w:rsidRPr="00A35288">
        <w:rPr>
          <w:spacing w:val="-24"/>
        </w:rPr>
        <w:t xml:space="preserve"> </w:t>
      </w:r>
      <w:r w:rsidRPr="00A35288">
        <w:t xml:space="preserve">material relevance to the </w:t>
      </w:r>
      <w:r w:rsidR="00AC2ED1">
        <w:t>Tender</w:t>
      </w:r>
      <w:r w:rsidRPr="00183BB4">
        <w:t xml:space="preserve"> </w:t>
      </w:r>
      <w:r>
        <w:t>p</w:t>
      </w:r>
      <w:r w:rsidRPr="00183BB4">
        <w:t xml:space="preserve">rocess or to the Work </w:t>
      </w:r>
      <w:r w:rsidRPr="00A35288">
        <w:t>that is not available to other</w:t>
      </w:r>
      <w:r>
        <w:t xml:space="preserve"> b</w:t>
      </w:r>
      <w:r w:rsidRPr="00183BB4">
        <w:rPr>
          <w:w w:val="99"/>
        </w:rPr>
        <w:t xml:space="preserve">idders </w:t>
      </w:r>
      <w:r w:rsidRPr="00A35288">
        <w:t>and</w:t>
      </w:r>
      <w:r w:rsidRPr="00A35288">
        <w:rPr>
          <w:spacing w:val="-4"/>
        </w:rPr>
        <w:t xml:space="preserve"> </w:t>
      </w:r>
      <w:r w:rsidRPr="00A35288">
        <w:t>that</w:t>
      </w:r>
      <w:r w:rsidRPr="00A35288">
        <w:rPr>
          <w:spacing w:val="-4"/>
        </w:rPr>
        <w:t xml:space="preserve"> </w:t>
      </w:r>
      <w:r w:rsidRPr="00A35288">
        <w:t>could</w:t>
      </w:r>
      <w:r w:rsidRPr="00A35288">
        <w:rPr>
          <w:spacing w:val="-4"/>
        </w:rPr>
        <w:t xml:space="preserve"> </w:t>
      </w:r>
      <w:r w:rsidRPr="00A35288">
        <w:t>or</w:t>
      </w:r>
      <w:r w:rsidRPr="00A35288">
        <w:rPr>
          <w:spacing w:val="-3"/>
        </w:rPr>
        <w:t xml:space="preserve"> </w:t>
      </w:r>
      <w:r>
        <w:t>w</w:t>
      </w:r>
      <w:r w:rsidRPr="00A35288">
        <w:t>ould be seen</w:t>
      </w:r>
      <w:r w:rsidRPr="00A35288">
        <w:rPr>
          <w:spacing w:val="-4"/>
        </w:rPr>
        <w:t xml:space="preserve"> </w:t>
      </w:r>
      <w:r w:rsidRPr="00A35288">
        <w:t>to give th</w:t>
      </w:r>
      <w:r>
        <w:t>at</w:t>
      </w:r>
      <w:r w:rsidRPr="00A35288">
        <w:t xml:space="preserve"> </w:t>
      </w:r>
      <w:r w:rsidRPr="00183BB4">
        <w:t xml:space="preserve">Bidder </w:t>
      </w:r>
      <w:r w:rsidRPr="00A35288">
        <w:t>an</w:t>
      </w:r>
      <w:r w:rsidRPr="00A35288">
        <w:rPr>
          <w:spacing w:val="-4"/>
        </w:rPr>
        <w:t xml:space="preserve"> </w:t>
      </w:r>
      <w:r w:rsidRPr="00A35288">
        <w:t>unfair</w:t>
      </w:r>
      <w:r w:rsidRPr="00A35288">
        <w:rPr>
          <w:spacing w:val="-3"/>
        </w:rPr>
        <w:t xml:space="preserve"> </w:t>
      </w:r>
      <w:r w:rsidRPr="00A35288">
        <w:t>competitive</w:t>
      </w:r>
      <w:r w:rsidRPr="00A35288">
        <w:rPr>
          <w:spacing w:val="-4"/>
        </w:rPr>
        <w:t xml:space="preserve"> </w:t>
      </w:r>
      <w:r w:rsidRPr="00A35288">
        <w:t>advantage.</w:t>
      </w:r>
    </w:p>
    <w:p w14:paraId="35436776" w14:textId="72FF1EFE" w:rsidR="005533C9" w:rsidRPr="0060405C" w:rsidRDefault="005533C9" w:rsidP="005533C9">
      <w:pPr>
        <w:pStyle w:val="Clause"/>
      </w:pPr>
      <w:bookmarkStart w:id="94" w:name="_bookmark27"/>
      <w:bookmarkStart w:id="95" w:name="_Ref491272425"/>
      <w:bookmarkStart w:id="96" w:name="_Ref508182280"/>
      <w:bookmarkEnd w:id="93"/>
      <w:bookmarkEnd w:id="94"/>
      <w:r w:rsidRPr="0060405C">
        <w:t>In connection with</w:t>
      </w:r>
      <w:r w:rsidR="00275DE1">
        <w:t xml:space="preserve"> their </w:t>
      </w:r>
      <w:r w:rsidRPr="00183BB4">
        <w:t xml:space="preserve">Bid, each </w:t>
      </w:r>
      <w:r>
        <w:t xml:space="preserve">entity identified </w:t>
      </w:r>
      <w:r w:rsidRPr="00657CFC">
        <w:t xml:space="preserve">in </w:t>
      </w:r>
      <w:r w:rsidRPr="00657CFC">
        <w:fldChar w:fldCharType="begin"/>
      </w:r>
      <w:r w:rsidRPr="00657CFC">
        <w:instrText xml:space="preserve"> REF _Ref504989330 \r \h </w:instrText>
      </w:r>
      <w:r>
        <w:instrText xml:space="preserve"> \* MERGEFORMAT </w:instrText>
      </w:r>
      <w:r w:rsidRPr="00657CFC">
        <w:fldChar w:fldCharType="separate"/>
      </w:r>
      <w:r w:rsidR="00F876FB">
        <w:t>B11.2</w:t>
      </w:r>
      <w:r w:rsidRPr="00657CFC">
        <w:fldChar w:fldCharType="end"/>
      </w:r>
      <w:r w:rsidRPr="00657CFC">
        <w:t xml:space="preserve"> shall</w:t>
      </w:r>
      <w:bookmarkEnd w:id="95"/>
      <w:r>
        <w:t>:</w:t>
      </w:r>
      <w:bookmarkEnd w:id="96"/>
    </w:p>
    <w:p w14:paraId="75E4F19B" w14:textId="77777777" w:rsidR="005533C9" w:rsidRPr="00A35288" w:rsidRDefault="005533C9" w:rsidP="005533C9">
      <w:pPr>
        <w:pStyle w:val="ClauseList"/>
      </w:pPr>
      <w:r w:rsidRPr="00A35288">
        <w:t>avoid any perceived, potential or actual Conflict of Interest in relation to the</w:t>
      </w:r>
      <w:r w:rsidRPr="0060405C">
        <w:t xml:space="preserve"> </w:t>
      </w:r>
      <w:r>
        <w:t xml:space="preserve">procurement process and the </w:t>
      </w:r>
      <w:r w:rsidRPr="00183BB4">
        <w:t>Work</w:t>
      </w:r>
      <w:r w:rsidRPr="00A35288">
        <w:t>;</w:t>
      </w:r>
    </w:p>
    <w:p w14:paraId="6B15BC0B" w14:textId="77777777" w:rsidR="005533C9" w:rsidRPr="00A35288" w:rsidRDefault="005533C9" w:rsidP="005533C9">
      <w:pPr>
        <w:pStyle w:val="ClauseList"/>
      </w:pPr>
      <w:r w:rsidRPr="00A35288">
        <w:t>upon discovering any</w:t>
      </w:r>
      <w:r w:rsidRPr="0060405C">
        <w:t xml:space="preserve"> </w:t>
      </w:r>
      <w:r w:rsidRPr="00A35288">
        <w:t>perceived, potential</w:t>
      </w:r>
      <w:r w:rsidRPr="0060405C">
        <w:t xml:space="preserve"> </w:t>
      </w:r>
      <w:r w:rsidRPr="00A35288">
        <w:t>or</w:t>
      </w:r>
      <w:r w:rsidRPr="0060405C">
        <w:t xml:space="preserve"> </w:t>
      </w:r>
      <w:r w:rsidRPr="00A35288">
        <w:t>actual</w:t>
      </w:r>
      <w:r w:rsidRPr="0060405C">
        <w:t xml:space="preserve"> </w:t>
      </w:r>
      <w:r w:rsidRPr="00A35288">
        <w:t>Conflict</w:t>
      </w:r>
      <w:r w:rsidRPr="0060405C">
        <w:t xml:space="preserve"> </w:t>
      </w:r>
      <w:r w:rsidRPr="00A35288">
        <w:t>of Interest</w:t>
      </w:r>
      <w:r w:rsidRPr="0060405C">
        <w:t xml:space="preserve"> </w:t>
      </w:r>
      <w:r w:rsidRPr="00A35288">
        <w:t>at any</w:t>
      </w:r>
      <w:r w:rsidRPr="0060405C">
        <w:t xml:space="preserve"> </w:t>
      </w:r>
      <w:r w:rsidRPr="00A35288">
        <w:t>time</w:t>
      </w:r>
      <w:r w:rsidRPr="0060405C">
        <w:t xml:space="preserve"> </w:t>
      </w:r>
      <w:r w:rsidRPr="00A35288">
        <w:t>during</w:t>
      </w:r>
      <w:r w:rsidRPr="0060405C">
        <w:t xml:space="preserve"> </w:t>
      </w:r>
      <w:r w:rsidRPr="00A35288">
        <w:t>the</w:t>
      </w:r>
      <w:r>
        <w:t xml:space="preserve"> </w:t>
      </w:r>
      <w:r w:rsidR="00AC2ED1">
        <w:t>Tender</w:t>
      </w:r>
      <w:r w:rsidRPr="00183BB4">
        <w:t xml:space="preserve"> </w:t>
      </w:r>
      <w:r>
        <w:t>process</w:t>
      </w:r>
      <w:r w:rsidRPr="00A35288">
        <w:t>, promptly disclose a detailed description of the Conflict of Interest to</w:t>
      </w:r>
      <w:r w:rsidRPr="0060405C">
        <w:t xml:space="preserve"> </w:t>
      </w:r>
      <w:r w:rsidRPr="00A35288">
        <w:t>the</w:t>
      </w:r>
      <w:r w:rsidRPr="0060405C">
        <w:t xml:space="preserve"> </w:t>
      </w:r>
      <w:r w:rsidRPr="00A35288">
        <w:t xml:space="preserve">City in a written statement to the </w:t>
      </w:r>
      <w:r w:rsidRPr="00183BB4">
        <w:t xml:space="preserve">Contract Administrator; </w:t>
      </w:r>
      <w:r w:rsidRPr="00A35288">
        <w:t>and</w:t>
      </w:r>
    </w:p>
    <w:p w14:paraId="3BDBF233" w14:textId="77777777" w:rsidR="005533C9" w:rsidRPr="00A35288" w:rsidRDefault="005533C9" w:rsidP="005533C9">
      <w:pPr>
        <w:pStyle w:val="ClauseList"/>
      </w:pPr>
      <w:r w:rsidRPr="00A35288">
        <w:t xml:space="preserve">provide the City with the proposed means to </w:t>
      </w:r>
      <w:r>
        <w:t xml:space="preserve">avoid or </w:t>
      </w:r>
      <w:r w:rsidRPr="00A35288">
        <w:t>mitigate, to</w:t>
      </w:r>
      <w:r w:rsidRPr="0060405C">
        <w:t xml:space="preserve"> </w:t>
      </w:r>
      <w:r w:rsidRPr="00A35288">
        <w:t>the</w:t>
      </w:r>
      <w:r w:rsidRPr="0060405C">
        <w:t xml:space="preserve"> </w:t>
      </w:r>
      <w:r w:rsidRPr="00A35288">
        <w:t>greatest extent practicable, any perceived, potential or actual Conflict of Interest and</w:t>
      </w:r>
      <w:r w:rsidRPr="0060405C">
        <w:t xml:space="preserve"> </w:t>
      </w:r>
      <w:r w:rsidRPr="00A35288">
        <w:t>shall</w:t>
      </w:r>
      <w:r w:rsidRPr="0060405C">
        <w:t xml:space="preserve"> </w:t>
      </w:r>
      <w:r w:rsidRPr="00A35288">
        <w:t>submit any additional information to the City that the City considers necessary to</w:t>
      </w:r>
      <w:r w:rsidRPr="0060405C">
        <w:t xml:space="preserve"> </w:t>
      </w:r>
      <w:r w:rsidRPr="00A35288">
        <w:t>properly</w:t>
      </w:r>
      <w:r w:rsidRPr="0060405C">
        <w:t xml:space="preserve"> </w:t>
      </w:r>
      <w:bookmarkStart w:id="97" w:name="_bookmark28"/>
      <w:bookmarkEnd w:id="97"/>
      <w:r w:rsidRPr="00A35288">
        <w:t>assess the perceived, potential or actual Conflict of</w:t>
      </w:r>
      <w:r w:rsidRPr="0060405C">
        <w:t xml:space="preserve"> </w:t>
      </w:r>
      <w:r w:rsidRPr="00A35288">
        <w:t>Interest.</w:t>
      </w:r>
    </w:p>
    <w:p w14:paraId="7FE76045" w14:textId="1607BD80" w:rsidR="005533C9" w:rsidRPr="0019628E" w:rsidRDefault="005533C9" w:rsidP="005533C9">
      <w:pPr>
        <w:pStyle w:val="Clause"/>
      </w:pPr>
      <w:bookmarkStart w:id="98" w:name="_Ref491272475"/>
      <w:r w:rsidRPr="00EF35A4">
        <w:t>Without limiting</w:t>
      </w:r>
      <w:r>
        <w:t xml:space="preserve"> </w:t>
      </w:r>
      <w:r>
        <w:fldChar w:fldCharType="begin"/>
      </w:r>
      <w:r>
        <w:instrText xml:space="preserve"> REF _Ref508182280 \r \h </w:instrText>
      </w:r>
      <w:r>
        <w:fldChar w:fldCharType="separate"/>
      </w:r>
      <w:r w:rsidR="00F876FB">
        <w:t>B11.3</w:t>
      </w:r>
      <w:r>
        <w:fldChar w:fldCharType="end"/>
      </w:r>
      <w:r>
        <w:t>,</w:t>
      </w:r>
      <w:r w:rsidRPr="00EF35A4">
        <w:t xml:space="preserve"> the City may, in</w:t>
      </w:r>
      <w:r w:rsidR="00275DE1">
        <w:t xml:space="preserve"> their </w:t>
      </w:r>
      <w:r w:rsidRPr="00EF35A4">
        <w:t>sole discretion, waive any and all perceived, potential or actual Conflicts of Interest</w:t>
      </w:r>
      <w:r w:rsidRPr="0019628E">
        <w:t>. The City’s waiver may be based upon such terms and conditions as the City, in</w:t>
      </w:r>
      <w:r w:rsidR="00275DE1">
        <w:t xml:space="preserve"> their </w:t>
      </w:r>
      <w:r w:rsidRPr="0019628E">
        <w:t xml:space="preserve">sole discretion, requires to satisfy itself that the Conflict of Interest has been appropriately avoided or mitigated, including requiring the </w:t>
      </w:r>
      <w:r w:rsidRPr="00183BB4">
        <w:t xml:space="preserve">Bidder </w:t>
      </w:r>
      <w:r w:rsidRPr="0019628E">
        <w:t>to put into place such policies, procedures, measures and other safeguards as may be required by and be acceptable to the City, in</w:t>
      </w:r>
      <w:r w:rsidR="00275DE1">
        <w:t xml:space="preserve"> their </w:t>
      </w:r>
      <w:r w:rsidRPr="0019628E">
        <w:t>sole discretion, to avoid or mitigate the impact of such Conflict of Interest.</w:t>
      </w:r>
      <w:bookmarkEnd w:id="98"/>
    </w:p>
    <w:p w14:paraId="6A653DC9" w14:textId="3AB49D5C" w:rsidR="005533C9" w:rsidRPr="00EF35A4" w:rsidRDefault="005533C9" w:rsidP="005533C9">
      <w:pPr>
        <w:pStyle w:val="Clause"/>
      </w:pPr>
      <w:bookmarkStart w:id="99" w:name="_bookmark29"/>
      <w:bookmarkStart w:id="100" w:name="_Ref484166725"/>
      <w:bookmarkEnd w:id="99"/>
      <w:r w:rsidRPr="00EF35A4">
        <w:t>Without limiting</w:t>
      </w:r>
      <w:r>
        <w:t xml:space="preserve"> </w:t>
      </w:r>
      <w:r>
        <w:fldChar w:fldCharType="begin"/>
      </w:r>
      <w:r>
        <w:instrText xml:space="preserve"> REF _Ref508182280 \r \h </w:instrText>
      </w:r>
      <w:r>
        <w:fldChar w:fldCharType="separate"/>
      </w:r>
      <w:r w:rsidR="00F876FB">
        <w:t>B11.3</w:t>
      </w:r>
      <w:r>
        <w:fldChar w:fldCharType="end"/>
      </w:r>
      <w:r w:rsidRPr="00EF35A4">
        <w:t>, and in addition to all contractual or other rights or rights at law or in equity or legislation that may be available to the City, the City may, in</w:t>
      </w:r>
      <w:r w:rsidR="00275DE1">
        <w:t xml:space="preserve"> their </w:t>
      </w:r>
      <w:r w:rsidRPr="00EF35A4">
        <w:t>sole discretion:</w:t>
      </w:r>
      <w:bookmarkEnd w:id="100"/>
    </w:p>
    <w:p w14:paraId="490038A3" w14:textId="77777777" w:rsidR="005533C9" w:rsidRPr="00183BB4" w:rsidRDefault="005533C9" w:rsidP="005533C9">
      <w:pPr>
        <w:pStyle w:val="ClauseList"/>
      </w:pPr>
      <w:r w:rsidRPr="00EF35A4">
        <w:t xml:space="preserve">disqualify a </w:t>
      </w:r>
      <w:r>
        <w:t>Bidder</w:t>
      </w:r>
      <w:r w:rsidRPr="00EF35A4">
        <w:t xml:space="preserve"> that fails to disclose a perceived, potential or actual Conflict</w:t>
      </w:r>
      <w:r w:rsidRPr="00EF35A4">
        <w:rPr>
          <w:spacing w:val="-32"/>
        </w:rPr>
        <w:t xml:space="preserve">  </w:t>
      </w:r>
      <w:r w:rsidRPr="00EF35A4">
        <w:t>of</w:t>
      </w:r>
      <w:r w:rsidRPr="00EF35A4">
        <w:rPr>
          <w:spacing w:val="-1"/>
          <w:w w:val="99"/>
        </w:rPr>
        <w:t xml:space="preserve"> </w:t>
      </w:r>
      <w:r w:rsidRPr="00EF35A4">
        <w:t xml:space="preserve">Interest of the </w:t>
      </w:r>
      <w:r w:rsidRPr="00183BB4">
        <w:t>Bidder o</w:t>
      </w:r>
      <w:r w:rsidRPr="00EF35A4">
        <w:t>r any of</w:t>
      </w:r>
      <w:r w:rsidR="00275DE1">
        <w:t xml:space="preserve"> their </w:t>
      </w:r>
      <w:r w:rsidRPr="00183BB4">
        <w:t>employees proposed for the Work;</w:t>
      </w:r>
    </w:p>
    <w:p w14:paraId="28899F48" w14:textId="77777777" w:rsidR="005533C9" w:rsidRPr="00EF35A4" w:rsidRDefault="005533C9" w:rsidP="005533C9">
      <w:pPr>
        <w:pStyle w:val="ClauseList"/>
      </w:pPr>
      <w:r w:rsidRPr="00EF35A4">
        <w:lastRenderedPageBreak/>
        <w:t xml:space="preserve">require the removal or replacement of </w:t>
      </w:r>
      <w:r w:rsidRPr="00183BB4">
        <w:t xml:space="preserve">any employees proposed for the Work that </w:t>
      </w:r>
      <w:r w:rsidRPr="00EF35A4">
        <w:t>has</w:t>
      </w:r>
      <w:r w:rsidRPr="00EF35A4">
        <w:rPr>
          <w:spacing w:val="-37"/>
        </w:rPr>
        <w:t xml:space="preserve"> </w:t>
      </w:r>
      <w:r w:rsidRPr="00EF35A4">
        <w:t>a</w:t>
      </w:r>
      <w:r w:rsidRPr="00EF35A4">
        <w:rPr>
          <w:w w:val="99"/>
        </w:rPr>
        <w:t xml:space="preserve"> </w:t>
      </w:r>
      <w:r w:rsidRPr="00EF35A4">
        <w:t>perceived, actual or potential Conflict of Interest that the City, in</w:t>
      </w:r>
      <w:r w:rsidR="00275DE1">
        <w:t xml:space="preserve"> their </w:t>
      </w:r>
      <w:r w:rsidRPr="00EF35A4">
        <w:t>sole</w:t>
      </w:r>
      <w:r w:rsidRPr="00EF35A4">
        <w:rPr>
          <w:spacing w:val="-24"/>
        </w:rPr>
        <w:t xml:space="preserve"> </w:t>
      </w:r>
      <w:r w:rsidRPr="00EF35A4">
        <w:t>discretion,</w:t>
      </w:r>
      <w:r w:rsidRPr="00EF35A4">
        <w:rPr>
          <w:spacing w:val="-1"/>
          <w:w w:val="99"/>
        </w:rPr>
        <w:t xml:space="preserve"> </w:t>
      </w:r>
      <w:r w:rsidRPr="00EF35A4">
        <w:t>determines cannot be avoided or mitigated;</w:t>
      </w:r>
    </w:p>
    <w:p w14:paraId="42B04D5F" w14:textId="77CB993F" w:rsidR="005533C9" w:rsidRPr="00EF35A4" w:rsidRDefault="005533C9" w:rsidP="005533C9">
      <w:pPr>
        <w:pStyle w:val="ClauseList"/>
      </w:pPr>
      <w:r w:rsidRPr="00EF35A4">
        <w:t xml:space="preserve">disqualify a </w:t>
      </w:r>
      <w:r w:rsidRPr="007A2A8F">
        <w:t>Bidder</w:t>
      </w:r>
      <w:r>
        <w:t xml:space="preserve"> or</w:t>
      </w:r>
      <w:r w:rsidRPr="007A2A8F">
        <w:t xml:space="preserve"> employees proposed for the Work </w:t>
      </w:r>
      <w:r w:rsidRPr="00EF35A4">
        <w:t>that fails to comply with</w:t>
      </w:r>
      <w:r w:rsidRPr="00EF35A4">
        <w:rPr>
          <w:spacing w:val="-29"/>
        </w:rPr>
        <w:t xml:space="preserve"> </w:t>
      </w:r>
      <w:r w:rsidRPr="00EF35A4">
        <w:t>any</w:t>
      </w:r>
      <w:r w:rsidRPr="00EF35A4">
        <w:rPr>
          <w:w w:val="99"/>
        </w:rPr>
        <w:t xml:space="preserve"> </w:t>
      </w:r>
      <w:r w:rsidRPr="00EF35A4">
        <w:t>requirements prescribed by the City pursuant to</w:t>
      </w:r>
      <w:r>
        <w:t xml:space="preserve"> </w:t>
      </w:r>
      <w:r>
        <w:rPr>
          <w:highlight w:val="yellow"/>
        </w:rPr>
        <w:fldChar w:fldCharType="begin"/>
      </w:r>
      <w:r>
        <w:instrText xml:space="preserve"> REF _Ref491272475 \r \h </w:instrText>
      </w:r>
      <w:r>
        <w:rPr>
          <w:highlight w:val="yellow"/>
        </w:rPr>
      </w:r>
      <w:r>
        <w:rPr>
          <w:highlight w:val="yellow"/>
        </w:rPr>
        <w:fldChar w:fldCharType="separate"/>
      </w:r>
      <w:r w:rsidR="00F876FB">
        <w:t>B11.4</w:t>
      </w:r>
      <w:r>
        <w:rPr>
          <w:highlight w:val="yellow"/>
        </w:rPr>
        <w:fldChar w:fldCharType="end"/>
      </w:r>
      <w:r w:rsidRPr="00EF35A4">
        <w:t xml:space="preserve"> to avoid or mitigate</w:t>
      </w:r>
      <w:r w:rsidRPr="00EF35A4">
        <w:rPr>
          <w:spacing w:val="-33"/>
        </w:rPr>
        <w:t xml:space="preserve">  </w:t>
      </w:r>
      <w:r w:rsidRPr="00EF35A4">
        <w:t>a</w:t>
      </w:r>
      <w:r w:rsidRPr="00EF35A4">
        <w:rPr>
          <w:w w:val="99"/>
        </w:rPr>
        <w:t xml:space="preserve"> </w:t>
      </w:r>
      <w:r w:rsidRPr="00EF35A4">
        <w:t>Conflict of Interest; and</w:t>
      </w:r>
    </w:p>
    <w:p w14:paraId="0095028B" w14:textId="77777777" w:rsidR="005533C9" w:rsidRPr="00EF35A4" w:rsidRDefault="005533C9" w:rsidP="005533C9">
      <w:pPr>
        <w:pStyle w:val="ClauseList"/>
      </w:pPr>
      <w:r w:rsidRPr="00EF35A4">
        <w:t xml:space="preserve">disqualify a </w:t>
      </w:r>
      <w:r w:rsidRPr="007A2A8F">
        <w:t>Bidder if the Bidder, or one of</w:t>
      </w:r>
      <w:r w:rsidR="00275DE1">
        <w:t xml:space="preserve"> their </w:t>
      </w:r>
      <w:r w:rsidRPr="007A2A8F">
        <w:t>employees proposed for the Work,</w:t>
      </w:r>
      <w:r w:rsidRPr="007A2A8F">
        <w:rPr>
          <w:w w:val="99"/>
        </w:rPr>
        <w:t xml:space="preserve"> </w:t>
      </w:r>
      <w:r w:rsidRPr="007A2A8F">
        <w:t xml:space="preserve">has a </w:t>
      </w:r>
      <w:r w:rsidRPr="00EF35A4">
        <w:t>perceived, potential or actual Conflict of Interest that, in the City’s sole</w:t>
      </w:r>
      <w:r w:rsidRPr="00EF35A4">
        <w:rPr>
          <w:spacing w:val="-34"/>
        </w:rPr>
        <w:t xml:space="preserve"> </w:t>
      </w:r>
      <w:r w:rsidRPr="00EF35A4">
        <w:t>discretion,</w:t>
      </w:r>
      <w:r w:rsidRPr="00EF35A4">
        <w:rPr>
          <w:w w:val="99"/>
        </w:rPr>
        <w:t xml:space="preserve"> </w:t>
      </w:r>
      <w:r w:rsidRPr="00EF35A4">
        <w:t>cannot be avoided or mitigated, or otherwise</w:t>
      </w:r>
      <w:r w:rsidRPr="00EF35A4">
        <w:rPr>
          <w:spacing w:val="-6"/>
        </w:rPr>
        <w:t xml:space="preserve"> </w:t>
      </w:r>
      <w:r w:rsidRPr="00EF35A4">
        <w:t>resolved.</w:t>
      </w:r>
    </w:p>
    <w:p w14:paraId="6F8F377B" w14:textId="77777777" w:rsidR="005533C9" w:rsidRDefault="005533C9" w:rsidP="005533C9">
      <w:pPr>
        <w:pStyle w:val="Clause"/>
      </w:pPr>
      <w:r w:rsidRPr="00EF35A4">
        <w:t xml:space="preserve">The final determination of whether a perceived, potential or actual Conflict of Interest exists </w:t>
      </w:r>
      <w:bookmarkStart w:id="101" w:name="_bookmark30"/>
      <w:bookmarkEnd w:id="101"/>
      <w:r w:rsidRPr="00EF35A4">
        <w:t>shall be made by the City, in</w:t>
      </w:r>
      <w:r w:rsidR="00275DE1">
        <w:t xml:space="preserve"> their </w:t>
      </w:r>
      <w:r w:rsidRPr="00EF35A4">
        <w:t>sole discretion.</w:t>
      </w:r>
    </w:p>
    <w:p w14:paraId="6450513C" w14:textId="77777777" w:rsidR="00C62626" w:rsidRPr="004224CF" w:rsidRDefault="00682FBE" w:rsidP="00103A0B">
      <w:pPr>
        <w:pStyle w:val="CLAUSEHEADING"/>
      </w:pPr>
      <w:bookmarkStart w:id="102" w:name="_Ref510706669"/>
      <w:r>
        <w:t xml:space="preserve"> </w:t>
      </w:r>
      <w:bookmarkStart w:id="103" w:name="_Ref19785504"/>
      <w:bookmarkStart w:id="104" w:name="_Toc179543901"/>
      <w:r w:rsidR="00C62626" w:rsidRPr="004224CF">
        <w:t>Q</w:t>
      </w:r>
      <w:bookmarkEnd w:id="78"/>
      <w:r w:rsidR="00C62626" w:rsidRPr="004224CF">
        <w:t>ualification</w:t>
      </w:r>
      <w:bookmarkEnd w:id="79"/>
      <w:bookmarkEnd w:id="80"/>
      <w:bookmarkEnd w:id="81"/>
      <w:bookmarkEnd w:id="82"/>
      <w:bookmarkEnd w:id="83"/>
      <w:bookmarkEnd w:id="84"/>
      <w:bookmarkEnd w:id="85"/>
      <w:bookmarkEnd w:id="87"/>
      <w:bookmarkEnd w:id="90"/>
      <w:bookmarkEnd w:id="102"/>
      <w:bookmarkEnd w:id="103"/>
      <w:bookmarkEnd w:id="104"/>
    </w:p>
    <w:p w14:paraId="78495139" w14:textId="77777777" w:rsidR="00C62626" w:rsidRPr="004224CF" w:rsidRDefault="00C62626" w:rsidP="00103A0B">
      <w:pPr>
        <w:pStyle w:val="Clause"/>
      </w:pPr>
      <w:r w:rsidRPr="004224CF">
        <w:t>The Bidder shall:</w:t>
      </w:r>
    </w:p>
    <w:p w14:paraId="2FBDDD29" w14:textId="77777777" w:rsidR="00C62626" w:rsidRPr="004224CF" w:rsidRDefault="00595B90" w:rsidP="00103A0B">
      <w:pPr>
        <w:pStyle w:val="ClauseList"/>
      </w:pPr>
      <w:r w:rsidRPr="004224CF">
        <w:t>undertake to be in good standing under The Corporations Act (Manitoba), or properly registered under The Business Names Registration Act (Manitoba), or otherwise properly registered, licensed or permitted by law to carry on business in Manitoba, or if the Bidder does not carry on business in Manitoba, in the jurisdiction where the Bidder does carry on business</w:t>
      </w:r>
      <w:r w:rsidR="00C62626" w:rsidRPr="004224CF">
        <w:t>;</w:t>
      </w:r>
      <w:r w:rsidR="0043156C">
        <w:t xml:space="preserve"> </w:t>
      </w:r>
      <w:r w:rsidR="000311C5" w:rsidRPr="004224CF">
        <w:t>and</w:t>
      </w:r>
    </w:p>
    <w:p w14:paraId="21DA45A3" w14:textId="77777777" w:rsidR="00C62626" w:rsidRPr="004224CF" w:rsidRDefault="00C62626" w:rsidP="00103A0B">
      <w:pPr>
        <w:pStyle w:val="ClauseList"/>
      </w:pPr>
      <w:r w:rsidRPr="004224CF">
        <w:t>be financially capable of carrying out the terms of the Contract;</w:t>
      </w:r>
      <w:r w:rsidR="000311C5" w:rsidRPr="004224CF">
        <w:t xml:space="preserve"> and</w:t>
      </w:r>
    </w:p>
    <w:p w14:paraId="4DAE4C97" w14:textId="77777777" w:rsidR="00C62626" w:rsidRPr="004224CF" w:rsidRDefault="00C62626" w:rsidP="00103A0B">
      <w:pPr>
        <w:pStyle w:val="ClauseList"/>
      </w:pPr>
      <w:r w:rsidRPr="004224CF">
        <w:t>have all the necessary experience, capital, organization, and equipment to perform the Work in strict accordance with the terms and provisions of the Contract</w:t>
      </w:r>
      <w:r w:rsidR="000311C5" w:rsidRPr="004224CF">
        <w:t>.</w:t>
      </w:r>
    </w:p>
    <w:p w14:paraId="32BD168C" w14:textId="77777777" w:rsidR="000311C5" w:rsidRPr="004224CF" w:rsidRDefault="000311C5" w:rsidP="000311C5">
      <w:pPr>
        <w:pStyle w:val="Clause"/>
      </w:pPr>
      <w:r w:rsidRPr="004224CF">
        <w:t>The Bidder and any proposed Subcontractor (for the portion of the Work proposed to be subcontracted to them) shall:</w:t>
      </w:r>
    </w:p>
    <w:p w14:paraId="1B16BC99" w14:textId="77777777" w:rsidR="000311C5" w:rsidRPr="004224CF" w:rsidRDefault="000311C5" w:rsidP="000311C5">
      <w:pPr>
        <w:pStyle w:val="ClauseList"/>
      </w:pPr>
      <w:r w:rsidRPr="004224CF">
        <w:t>be responsible and not be suspended, debarred or in default of any obligations to the City</w:t>
      </w:r>
      <w:r w:rsidR="0049441F">
        <w:t>.  A</w:t>
      </w:r>
      <w:r w:rsidRPr="004224CF">
        <w:t xml:space="preserve"> list of suspended or debarred individuals and companies is available on the Information Connection page at The City of Winnipeg, Corporate Finance, </w:t>
      </w:r>
      <w:r w:rsidR="004172DF">
        <w:t>Purchasing</w:t>
      </w:r>
      <w:r w:rsidRPr="004224CF">
        <w:t xml:space="preserve"> </w:t>
      </w:r>
      <w:r w:rsidR="00636CF9">
        <w:t>Division</w:t>
      </w:r>
      <w:r w:rsidRPr="004224CF">
        <w:t xml:space="preserve"> </w:t>
      </w:r>
      <w:r w:rsidR="002C5A1E">
        <w:t>web</w:t>
      </w:r>
      <w:r w:rsidRPr="004224CF">
        <w:t xml:space="preserve">site at </w:t>
      </w:r>
      <w:hyperlink r:id="rId18" w:history="1">
        <w:r w:rsidR="00803983">
          <w:rPr>
            <w:rStyle w:val="Hyperlink"/>
          </w:rPr>
          <w:t>https://www.winnipeg.ca/matmgt/Templates/files/debar.pdf</w:t>
        </w:r>
      </w:hyperlink>
    </w:p>
    <w:p w14:paraId="524DF4D9" w14:textId="77777777" w:rsidR="000311C5" w:rsidRPr="004224CF" w:rsidRDefault="000311C5" w:rsidP="000311C5">
      <w:pPr>
        <w:pStyle w:val="Clause"/>
      </w:pPr>
      <w:bookmarkStart w:id="105" w:name="_Ref350417535"/>
      <w:r w:rsidRPr="004224CF">
        <w:t>The Bidder and/or any proposed Subcontractor (for the portion of the Work proposed to be subcontracted to them) shall:</w:t>
      </w:r>
      <w:bookmarkEnd w:id="105"/>
    </w:p>
    <w:p w14:paraId="0476AEF9" w14:textId="77777777" w:rsidR="00A37B04" w:rsidRPr="004224CF" w:rsidRDefault="00A37B04" w:rsidP="00A37B04">
      <w:pPr>
        <w:pStyle w:val="ClauseList"/>
      </w:pPr>
      <w:bookmarkStart w:id="106" w:name="_Ref96758725"/>
      <w:r w:rsidRPr="004224CF">
        <w:t xml:space="preserve">have successfully carried out work similar in nature, scope and value to the Work; </w:t>
      </w:r>
    </w:p>
    <w:p w14:paraId="58234C5D" w14:textId="77777777" w:rsidR="00A37B04" w:rsidRPr="004224CF" w:rsidRDefault="00A37B04" w:rsidP="00A37B04">
      <w:pPr>
        <w:pStyle w:val="ClauseList"/>
      </w:pPr>
      <w:r w:rsidRPr="004224CF">
        <w:t xml:space="preserve">be fully capable of performing the Work required to be in strict accordance with the terms and provisions of the Contract; </w:t>
      </w:r>
    </w:p>
    <w:p w14:paraId="5D3577AE" w14:textId="77777777" w:rsidR="00A37B04" w:rsidRDefault="00A37B04" w:rsidP="00A37B04">
      <w:pPr>
        <w:pStyle w:val="ClauseList"/>
      </w:pPr>
      <w:bookmarkStart w:id="107" w:name="_Ref151346724"/>
      <w:r w:rsidRPr="004224CF">
        <w:t>have a written workplace safety and health program, if required, pursuant to The Workplace Safety and Health Act (Manitoba);</w:t>
      </w:r>
      <w:bookmarkEnd w:id="107"/>
      <w:r>
        <w:t xml:space="preserve"> and</w:t>
      </w:r>
    </w:p>
    <w:p w14:paraId="673D3DA1" w14:textId="65248527" w:rsidR="00A37B04" w:rsidRPr="003F69B5" w:rsidRDefault="00A37B04" w:rsidP="00A37B04">
      <w:pPr>
        <w:pStyle w:val="ClauseList"/>
      </w:pPr>
      <w:bookmarkStart w:id="108" w:name="_Ref96069638"/>
      <w:bookmarkStart w:id="109" w:name="_Hlk98833692"/>
      <w:r w:rsidRPr="003F69B5">
        <w:t xml:space="preserve">have completed the Accessible Customer Service online training required by the Accessibility for Manitobans Act (AMA) (see </w:t>
      </w:r>
      <w:r w:rsidRPr="003F69B5">
        <w:fldChar w:fldCharType="begin"/>
      </w:r>
      <w:r w:rsidRPr="003F69B5">
        <w:instrText xml:space="preserve"> REF _Ref96069549 \r \h </w:instrText>
      </w:r>
      <w:r>
        <w:instrText xml:space="preserve"> \* MERGEFORMAT </w:instrText>
      </w:r>
      <w:r w:rsidRPr="003F69B5">
        <w:fldChar w:fldCharType="separate"/>
      </w:r>
      <w:r w:rsidR="00F876FB">
        <w:t>B12.4</w:t>
      </w:r>
      <w:r w:rsidRPr="003F69B5">
        <w:fldChar w:fldCharType="end"/>
      </w:r>
      <w:r w:rsidRPr="003F69B5">
        <w:t xml:space="preserve"> and </w:t>
      </w:r>
      <w:r w:rsidRPr="003F69B5">
        <w:fldChar w:fldCharType="begin"/>
      </w:r>
      <w:r w:rsidRPr="003F69B5">
        <w:instrText xml:space="preserve"> REF _Ref96592756 \r \h </w:instrText>
      </w:r>
      <w:r>
        <w:instrText xml:space="preserve"> \* MERGEFORMAT </w:instrText>
      </w:r>
      <w:r w:rsidRPr="003F69B5">
        <w:fldChar w:fldCharType="separate"/>
      </w:r>
      <w:r w:rsidR="00F876FB">
        <w:t>D5</w:t>
      </w:r>
      <w:r w:rsidRPr="003F69B5">
        <w:fldChar w:fldCharType="end"/>
      </w:r>
      <w:r w:rsidRPr="003F69B5">
        <w:t>).</w:t>
      </w:r>
      <w:bookmarkEnd w:id="108"/>
    </w:p>
    <w:p w14:paraId="1DA9BA2D" w14:textId="53746623" w:rsidR="00D94CB7" w:rsidRDefault="00D94CB7" w:rsidP="00D94CB7">
      <w:pPr>
        <w:pStyle w:val="Clause"/>
      </w:pPr>
      <w:bookmarkStart w:id="110" w:name="_Hlk98833164"/>
      <w:bookmarkStart w:id="111" w:name="_Hlk97794761"/>
      <w:bookmarkStart w:id="112" w:name="_Ref96069549"/>
      <w:bookmarkStart w:id="113" w:name="_Ref96068618"/>
      <w:bookmarkEnd w:id="109"/>
      <w:bookmarkEnd w:id="106"/>
      <w:r>
        <w:t xml:space="preserve">Further to </w:t>
      </w:r>
      <w:r>
        <w:fldChar w:fldCharType="begin"/>
      </w:r>
      <w:r>
        <w:instrText xml:space="preserve"> REF _Ref96069638 \r \h  \* MERGEFORMAT </w:instrText>
      </w:r>
      <w:r>
        <w:fldChar w:fldCharType="separate"/>
      </w:r>
      <w:r w:rsidR="00F876FB">
        <w:t>B12.3(d)</w:t>
      </w:r>
      <w:r>
        <w:fldChar w:fldCharType="end"/>
      </w:r>
      <w:r>
        <w:t xml:space="preserve">, the Proponent acknowledges they and all Subcontractors have obtained training required by the Accessibility for Manitobans Act (AMA) available at </w:t>
      </w:r>
      <w:hyperlink r:id="rId19" w:history="1">
        <w:r>
          <w:rPr>
            <w:rStyle w:val="Hyperlink"/>
          </w:rPr>
          <w:t>Accessibility Training</w:t>
        </w:r>
      </w:hyperlink>
      <w:r>
        <w:t xml:space="preserve"> for anyone that may have any interaction with the public on behalf of the City of Winnipeg</w:t>
      </w:r>
      <w:bookmarkEnd w:id="110"/>
      <w:r>
        <w:t>.</w:t>
      </w:r>
      <w:bookmarkEnd w:id="111"/>
      <w:bookmarkEnd w:id="112"/>
      <w:bookmarkEnd w:id="113"/>
    </w:p>
    <w:p w14:paraId="0B6BC291" w14:textId="2DAC44F0" w:rsidR="00A37B04" w:rsidRDefault="00A37B04" w:rsidP="00A37B04">
      <w:pPr>
        <w:pStyle w:val="Clause"/>
      </w:pPr>
      <w:r>
        <w:t>The Bidder shall submit, within three (3) Business Days of a request by the Contract Administrator, proof satisfactory to the Contract Administrator of the qualifications of the Bidder and of any proposed Subcontractor.</w:t>
      </w:r>
    </w:p>
    <w:p w14:paraId="6F0B5F51" w14:textId="77777777" w:rsidR="00C62626" w:rsidRPr="004224CF" w:rsidRDefault="00C62626" w:rsidP="00103A0B">
      <w:pPr>
        <w:pStyle w:val="CLAUSEHEADING"/>
        <w:rPr>
          <w:rFonts w:cs="Arial"/>
        </w:rPr>
      </w:pPr>
      <w:bookmarkStart w:id="114" w:name="_Ref482428113"/>
      <w:bookmarkStart w:id="115" w:name="_Ref482428137"/>
      <w:bookmarkStart w:id="116" w:name="_Toc482432347"/>
      <w:bookmarkStart w:id="117" w:name="_Toc3968681"/>
      <w:bookmarkStart w:id="118" w:name="_Toc179543902"/>
      <w:r w:rsidRPr="004224CF">
        <w:t xml:space="preserve">Opening of </w:t>
      </w:r>
      <w:bookmarkEnd w:id="114"/>
      <w:bookmarkEnd w:id="115"/>
      <w:bookmarkEnd w:id="116"/>
      <w:bookmarkEnd w:id="117"/>
      <w:r w:rsidR="00E759BA" w:rsidRPr="004224CF">
        <w:rPr>
          <w:rFonts w:cs="Arial"/>
        </w:rPr>
        <w:t xml:space="preserve">Bids </w:t>
      </w:r>
      <w:r w:rsidR="00970885" w:rsidRPr="004224CF">
        <w:rPr>
          <w:rFonts w:cs="Arial"/>
        </w:rPr>
        <w:t>and</w:t>
      </w:r>
      <w:r w:rsidR="00E759BA" w:rsidRPr="004224CF">
        <w:rPr>
          <w:rFonts w:cs="Arial"/>
        </w:rPr>
        <w:t xml:space="preserve"> Release of Information</w:t>
      </w:r>
      <w:bookmarkEnd w:id="118"/>
    </w:p>
    <w:p w14:paraId="22549E2A" w14:textId="77777777" w:rsidR="002960F8" w:rsidRDefault="002960F8" w:rsidP="002960F8">
      <w:pPr>
        <w:pStyle w:val="Clause"/>
      </w:pPr>
      <w:bookmarkStart w:id="119" w:name="_Toc482432348"/>
      <w:bookmarkStart w:id="120" w:name="_Ref482432967"/>
      <w:bookmarkStart w:id="121" w:name="_Ref482433137"/>
      <w:bookmarkStart w:id="122" w:name="_Ref482433281"/>
      <w:bookmarkStart w:id="123" w:name="_Ref482434388"/>
      <w:bookmarkStart w:id="124" w:name="_Toc3968682"/>
      <w:r>
        <w:t>Bids will not be opened publicly.</w:t>
      </w:r>
    </w:p>
    <w:p w14:paraId="23446EED" w14:textId="77777777" w:rsidR="00B5474D" w:rsidRPr="000941E8" w:rsidRDefault="00B5474D" w:rsidP="00B5474D">
      <w:pPr>
        <w:pStyle w:val="Comment"/>
      </w:pPr>
      <w:bookmarkStart w:id="125" w:name="_Hlk113520335"/>
      <w:bookmarkStart w:id="126" w:name="_Ref54169652"/>
      <w:bookmarkStart w:id="127" w:name="_Hlk46916000"/>
      <w:r w:rsidRPr="000941E8">
        <w:lastRenderedPageBreak/>
        <w:t>SPEC NOTE:  Remove the word “Total” from “Total Bid Price” if awarding by item or by Section.</w:t>
      </w:r>
    </w:p>
    <w:bookmarkEnd w:id="125"/>
    <w:p w14:paraId="13604062" w14:textId="77777777" w:rsidR="002960F8" w:rsidRDefault="002960F8" w:rsidP="002960F8">
      <w:pPr>
        <w:pStyle w:val="Clause"/>
      </w:pPr>
      <w:r>
        <w:t xml:space="preserve">Following the Submission Deadline, the names of the Bidders and their Total Bid Prices (unevaluated and pending review and verification of conformance with requirements) will be available </w:t>
      </w:r>
      <w:bookmarkEnd w:id="126"/>
      <w:r>
        <w:t>on the</w:t>
      </w:r>
      <w:r w:rsidRPr="00A41DBE">
        <w:t xml:space="preserve"> </w:t>
      </w:r>
      <w:r>
        <w:t xml:space="preserve">MERX website at </w:t>
      </w:r>
      <w:hyperlink r:id="rId20" w:history="1">
        <w:r w:rsidRPr="00473D48">
          <w:rPr>
            <w:rStyle w:val="Hyperlink"/>
          </w:rPr>
          <w:t>www.merx.com</w:t>
        </w:r>
      </w:hyperlink>
      <w:r>
        <w:t>.</w:t>
      </w:r>
    </w:p>
    <w:p w14:paraId="6E92B19C" w14:textId="77777777" w:rsidR="002960F8" w:rsidRDefault="002960F8" w:rsidP="002960F8">
      <w:pPr>
        <w:pStyle w:val="Clause"/>
      </w:pPr>
      <w:r>
        <w:t xml:space="preserve">After award of Contract, the name(s) of the successful Bidder(s) and their Contract amount(s) will be available on the MERX website at </w:t>
      </w:r>
      <w:hyperlink r:id="rId21" w:history="1">
        <w:r w:rsidRPr="002C7DAB">
          <w:rPr>
            <w:rStyle w:val="Hyperlink"/>
          </w:rPr>
          <w:t>www.merx.com</w:t>
        </w:r>
      </w:hyperlink>
      <w:r>
        <w:t>.</w:t>
      </w:r>
    </w:p>
    <w:p w14:paraId="0CB4AEDA" w14:textId="77777777" w:rsidR="002960F8" w:rsidRDefault="002960F8" w:rsidP="002960F8">
      <w:pPr>
        <w:pStyle w:val="Clause"/>
      </w:pPr>
      <w:bookmarkStart w:id="128" w:name="_Ref503521751"/>
      <w:bookmarkStart w:id="129" w:name="_Hlk46916029"/>
      <w:bookmarkEnd w:id="127"/>
      <w:r>
        <w:t>The Bidder is advised that any information contained in any Bid may be released if required by The Freedom of Information and Protection of Privacy Act (Manitoba), by other authorities having jurisdiction, or by law or by City policy or procedures (which may include access by members of City Council).</w:t>
      </w:r>
      <w:bookmarkEnd w:id="128"/>
    </w:p>
    <w:p w14:paraId="0AA49A5F" w14:textId="77777777" w:rsidR="002960F8" w:rsidRDefault="002960F8" w:rsidP="002960F8">
      <w:pPr>
        <w:pStyle w:val="SubClause"/>
      </w:pPr>
      <w:r w:rsidRPr="00A15473">
        <w:t>To the extent permitted, the City shall treat as confidential information, those aspects of a Bid Submission identified by the Bidder as such in accordance with and by reference to Part 2, Section 17 or Section 18 or Section 26 of The Freedom of Information and Protection of Privacy Act (Manitoba), as amended.</w:t>
      </w:r>
      <w:bookmarkEnd w:id="129"/>
    </w:p>
    <w:p w14:paraId="67C2D253" w14:textId="77777777" w:rsidR="00C62626" w:rsidRPr="004224CF" w:rsidRDefault="00C62626" w:rsidP="00103A0B">
      <w:pPr>
        <w:pStyle w:val="CLAUSEHEADING"/>
      </w:pPr>
      <w:bookmarkStart w:id="130" w:name="_Toc179543903"/>
      <w:r w:rsidRPr="004224CF">
        <w:t>Irrevocable Bid</w:t>
      </w:r>
      <w:bookmarkEnd w:id="119"/>
      <w:bookmarkEnd w:id="120"/>
      <w:bookmarkEnd w:id="121"/>
      <w:bookmarkEnd w:id="122"/>
      <w:bookmarkEnd w:id="123"/>
      <w:bookmarkEnd w:id="124"/>
      <w:bookmarkEnd w:id="130"/>
    </w:p>
    <w:p w14:paraId="380BB39D" w14:textId="77777777" w:rsidR="00C62626" w:rsidRPr="004224CF" w:rsidRDefault="00C62626" w:rsidP="00103A0B">
      <w:pPr>
        <w:pStyle w:val="Clause"/>
      </w:pPr>
      <w:r w:rsidRPr="004224CF">
        <w:t xml:space="preserve">The Bid(s) submitted by the Bidder shall be irrevocable for the time period specified in Paragraph </w:t>
      </w:r>
      <w:r w:rsidR="002960F8">
        <w:t>11</w:t>
      </w:r>
      <w:r w:rsidRPr="004224CF">
        <w:t xml:space="preserve"> of </w:t>
      </w:r>
      <w:r w:rsidR="000B3C52">
        <w:t>Form A: Bid/Proposal</w:t>
      </w:r>
      <w:r w:rsidRPr="004224CF">
        <w:t>.</w:t>
      </w:r>
    </w:p>
    <w:p w14:paraId="33F6525F" w14:textId="77777777" w:rsidR="00C62626" w:rsidRPr="004224CF" w:rsidRDefault="00803983" w:rsidP="00103A0B">
      <w:pPr>
        <w:pStyle w:val="Clause"/>
      </w:pPr>
      <w:bookmarkStart w:id="131" w:name="_Ref481903910"/>
      <w:r w:rsidRPr="004224CF">
        <w:t xml:space="preserve">The acceptance by the City of any Bid shall not release the Bids of the next two lowest evaluated responsive Bidders and these Bidders shall be bound by their Bids on such Work </w:t>
      </w:r>
      <w:r w:rsidRPr="00803983">
        <w:t xml:space="preserve">until a Contract for the Work has been duly formed and the contract securities have been furnished as herein provided, but any Bid shall be deemed to have lapsed unless accepted within the time period specified in Paragraph </w:t>
      </w:r>
      <w:r w:rsidR="002960F8">
        <w:t>11</w:t>
      </w:r>
      <w:r w:rsidRPr="00803983">
        <w:t xml:space="preserve"> of </w:t>
      </w:r>
      <w:r w:rsidR="000B3C52">
        <w:t>Form A: Bid/Proposal</w:t>
      </w:r>
      <w:r w:rsidR="00C62626" w:rsidRPr="004224CF">
        <w:t>.</w:t>
      </w:r>
      <w:bookmarkEnd w:id="131"/>
    </w:p>
    <w:p w14:paraId="0BC2D32B" w14:textId="77777777" w:rsidR="00C62626" w:rsidRPr="004224CF" w:rsidRDefault="00C62626" w:rsidP="00103A0B">
      <w:pPr>
        <w:pStyle w:val="CLAUSEHEADING"/>
      </w:pPr>
      <w:bookmarkStart w:id="132" w:name="_Toc482432349"/>
      <w:bookmarkStart w:id="133" w:name="_Ref482432970"/>
      <w:bookmarkStart w:id="134" w:name="_Ref482433138"/>
      <w:bookmarkStart w:id="135" w:name="_Ref482433284"/>
      <w:bookmarkStart w:id="136" w:name="_Ref482434404"/>
      <w:bookmarkStart w:id="137" w:name="_Toc3968683"/>
      <w:bookmarkStart w:id="138" w:name="_Toc179543904"/>
      <w:r w:rsidRPr="004224CF">
        <w:t>Withdrawal of Bids</w:t>
      </w:r>
      <w:bookmarkEnd w:id="132"/>
      <w:bookmarkEnd w:id="133"/>
      <w:bookmarkEnd w:id="134"/>
      <w:bookmarkEnd w:id="135"/>
      <w:bookmarkEnd w:id="136"/>
      <w:bookmarkEnd w:id="137"/>
      <w:bookmarkEnd w:id="138"/>
    </w:p>
    <w:p w14:paraId="4C2BC521" w14:textId="77777777" w:rsidR="00C62626" w:rsidRPr="004224CF" w:rsidRDefault="002960F8" w:rsidP="00103A0B">
      <w:pPr>
        <w:pStyle w:val="Clause"/>
      </w:pPr>
      <w:bookmarkStart w:id="139" w:name="_Hlk46916087"/>
      <w:r>
        <w:t>A Bidder may withdraw</w:t>
      </w:r>
      <w:r w:rsidR="00275DE1">
        <w:t xml:space="preserve"> their </w:t>
      </w:r>
      <w:r>
        <w:t>Bid without penalty at any time prior to the Submission Deadline.</w:t>
      </w:r>
      <w:bookmarkEnd w:id="139"/>
    </w:p>
    <w:p w14:paraId="463658C8" w14:textId="77777777" w:rsidR="00C62626" w:rsidRPr="004224CF" w:rsidRDefault="00C62626" w:rsidP="00103A0B">
      <w:pPr>
        <w:pStyle w:val="CLAUSEHEADING"/>
      </w:pPr>
      <w:bookmarkStart w:id="140" w:name="_Ref482428074"/>
      <w:bookmarkStart w:id="141" w:name="_Ref482428193"/>
      <w:bookmarkStart w:id="142" w:name="_Ref482429611"/>
      <w:bookmarkStart w:id="143" w:name="_Ref482429751"/>
      <w:bookmarkStart w:id="144" w:name="_Toc482432350"/>
      <w:bookmarkStart w:id="145" w:name="_Toc3968684"/>
      <w:bookmarkStart w:id="146" w:name="_Toc179543905"/>
      <w:r w:rsidRPr="004224CF">
        <w:t>Evaluation of Bids</w:t>
      </w:r>
      <w:bookmarkEnd w:id="140"/>
      <w:bookmarkEnd w:id="141"/>
      <w:bookmarkEnd w:id="142"/>
      <w:bookmarkEnd w:id="143"/>
      <w:bookmarkEnd w:id="144"/>
      <w:bookmarkEnd w:id="145"/>
      <w:bookmarkEnd w:id="146"/>
    </w:p>
    <w:p w14:paraId="2DF8C9AC" w14:textId="77777777" w:rsidR="00C62626" w:rsidRPr="004224CF" w:rsidRDefault="00C62626" w:rsidP="00103A0B">
      <w:pPr>
        <w:pStyle w:val="Clause"/>
      </w:pPr>
      <w:bookmarkStart w:id="147" w:name="_Ref481913964"/>
      <w:r w:rsidRPr="004224CF">
        <w:t>Award of the Contract shall be based on the following bid evaluation criteria:</w:t>
      </w:r>
      <w:bookmarkEnd w:id="147"/>
    </w:p>
    <w:p w14:paraId="3C5D9D3B" w14:textId="77777777" w:rsidR="00C62626" w:rsidRPr="00B917BE" w:rsidRDefault="00C62626" w:rsidP="00B917BE">
      <w:pPr>
        <w:pStyle w:val="ClauseList"/>
      </w:pPr>
      <w:bookmarkStart w:id="148" w:name="_Ref481903985"/>
      <w:r w:rsidRPr="00B917BE">
        <w:t xml:space="preserve">compliance by the Bidder with the requirements of the </w:t>
      </w:r>
      <w:r w:rsidR="00AC2ED1">
        <w:t>Tender</w:t>
      </w:r>
      <w:r w:rsidR="00BD190E">
        <w:t>, or acceptable deviation therefrom</w:t>
      </w:r>
      <w:r w:rsidR="00FF5326" w:rsidRPr="00B917BE">
        <w:t xml:space="preserve"> (pass/fail)</w:t>
      </w:r>
      <w:r w:rsidRPr="00B917BE">
        <w:t>;</w:t>
      </w:r>
      <w:bookmarkEnd w:id="148"/>
    </w:p>
    <w:p w14:paraId="6E65C0CA" w14:textId="31C2D291" w:rsidR="00C62626" w:rsidRPr="00B917BE" w:rsidRDefault="00C62626" w:rsidP="00B917BE">
      <w:pPr>
        <w:pStyle w:val="ClauseList"/>
      </w:pPr>
      <w:bookmarkStart w:id="149" w:name="_Ref481904004"/>
      <w:r w:rsidRPr="00B917BE">
        <w:t xml:space="preserve">qualifications of the Bidder and the Subcontractors, if any, pursuant to </w:t>
      </w:r>
      <w:r w:rsidR="00FA05E9">
        <w:fldChar w:fldCharType="begin"/>
      </w:r>
      <w:r w:rsidR="00FA05E9">
        <w:instrText xml:space="preserve"> REF _Ref510706669 \r \h </w:instrText>
      </w:r>
      <w:r w:rsidR="00FA05E9">
        <w:fldChar w:fldCharType="separate"/>
      </w:r>
      <w:r w:rsidR="00F876FB">
        <w:t>B12</w:t>
      </w:r>
      <w:r w:rsidR="00FA05E9">
        <w:fldChar w:fldCharType="end"/>
      </w:r>
      <w:r w:rsidR="00FF5326" w:rsidRPr="00B917BE">
        <w:t>(pass/fail)</w:t>
      </w:r>
      <w:r w:rsidRPr="00B917BE">
        <w:t>;</w:t>
      </w:r>
      <w:bookmarkEnd w:id="149"/>
    </w:p>
    <w:p w14:paraId="50A1F5D9" w14:textId="77777777" w:rsidR="00C62626" w:rsidRPr="00B917BE" w:rsidRDefault="00C62626" w:rsidP="00B917BE">
      <w:pPr>
        <w:pStyle w:val="ClauseList"/>
        <w:rPr>
          <w:rStyle w:val="CommentFont"/>
          <w:i w:val="0"/>
          <w:vanish w:val="0"/>
          <w:color w:val="auto"/>
        </w:rPr>
      </w:pPr>
      <w:bookmarkStart w:id="150" w:name="_Ref481904028"/>
      <w:bookmarkStart w:id="151" w:name="_Ref527117464"/>
      <w:r w:rsidRPr="00B917BE">
        <w:t>Total Bid Price</w:t>
      </w:r>
      <w:bookmarkEnd w:id="150"/>
      <w:r w:rsidR="00CB0AFE" w:rsidRPr="00B917BE">
        <w:rPr>
          <w:rStyle w:val="CommentFont"/>
          <w:i w:val="0"/>
          <w:vanish w:val="0"/>
          <w:color w:val="auto"/>
        </w:rPr>
        <w:t xml:space="preserve"> </w:t>
      </w:r>
      <w:r w:rsidR="00CB0AFE" w:rsidRPr="00BA6E7C">
        <w:rPr>
          <w:rStyle w:val="CommentFont"/>
        </w:rPr>
        <w:t>Delete “Total” if award by section or by item is specified</w:t>
      </w:r>
      <w:r w:rsidR="00D9100B">
        <w:rPr>
          <w:rStyle w:val="CommentFont"/>
          <w:i w:val="0"/>
          <w:vanish w:val="0"/>
          <w:color w:val="auto"/>
        </w:rPr>
        <w:t>;</w:t>
      </w:r>
      <w:bookmarkEnd w:id="151"/>
    </w:p>
    <w:p w14:paraId="70617865" w14:textId="2C840CD1" w:rsidR="00C62626" w:rsidRPr="00B917BE" w:rsidRDefault="00C62626" w:rsidP="00B917BE">
      <w:pPr>
        <w:pStyle w:val="ClauseList"/>
      </w:pPr>
      <w:r w:rsidRPr="00B917BE">
        <w:t xml:space="preserve">economic analysis of any approved alternative pursuant to </w:t>
      </w:r>
      <w:r w:rsidRPr="00B917BE">
        <w:fldChar w:fldCharType="begin"/>
      </w:r>
      <w:r w:rsidRPr="00B917BE">
        <w:instrText xml:space="preserve"> REF _Ref481903960 \r \h </w:instrText>
      </w:r>
      <w:r w:rsidR="00103A0B" w:rsidRPr="00B917BE">
        <w:instrText xml:space="preserve"> \* MERGEFORMAT </w:instrText>
      </w:r>
      <w:r w:rsidRPr="00B917BE">
        <w:fldChar w:fldCharType="separate"/>
      </w:r>
      <w:r w:rsidR="00F876FB">
        <w:t>B6</w:t>
      </w:r>
      <w:r w:rsidRPr="00B917BE">
        <w:fldChar w:fldCharType="end"/>
      </w:r>
      <w:r w:rsidR="00B917BE" w:rsidRPr="00B917BE">
        <w:t>;</w:t>
      </w:r>
    </w:p>
    <w:p w14:paraId="6654B07A" w14:textId="77777777" w:rsidR="00C62626" w:rsidRPr="004224CF" w:rsidRDefault="00C62626" w:rsidP="00103A0B">
      <w:pPr>
        <w:pStyle w:val="Comment"/>
      </w:pPr>
      <w:r w:rsidRPr="004224CF">
        <w:t>SPEC NOTE: Replace Total Bid Price with “evaluated Bid Price” where evaluation criteria will be used to add to or subtract from the Total Bid Price to reflect other costs.  Include any and all other criteria that will be used to evaluate Bids.</w:t>
      </w:r>
    </w:p>
    <w:p w14:paraId="5A0326D7" w14:textId="6CD0BF7E" w:rsidR="00C62626" w:rsidRPr="004224CF" w:rsidRDefault="00C62626" w:rsidP="00103A0B">
      <w:pPr>
        <w:pStyle w:val="Clause"/>
      </w:pPr>
      <w:r w:rsidRPr="004224CF">
        <w:t xml:space="preserve">Further to </w:t>
      </w:r>
      <w:r w:rsidRPr="004224CF">
        <w:fldChar w:fldCharType="begin"/>
      </w:r>
      <w:r w:rsidRPr="004224CF">
        <w:instrText xml:space="preserve"> REF _Ref481903985 \r \h </w:instrText>
      </w:r>
      <w:r w:rsidR="00103A0B" w:rsidRPr="004224CF">
        <w:instrText xml:space="preserve"> \* MERGEFORMAT </w:instrText>
      </w:r>
      <w:r w:rsidRPr="004224CF">
        <w:fldChar w:fldCharType="separate"/>
      </w:r>
      <w:r w:rsidR="00F876FB">
        <w:t>B16.1(a)</w:t>
      </w:r>
      <w:r w:rsidRPr="004224CF">
        <w:fldChar w:fldCharType="end"/>
      </w:r>
      <w:r w:rsidRPr="004224CF">
        <w:t xml:space="preserve">, the Award Authority may reject a Bid as being non-responsive if the </w:t>
      </w:r>
      <w:r w:rsidR="00A77B02" w:rsidRPr="004224CF">
        <w:t xml:space="preserve">Bid </w:t>
      </w:r>
      <w:r w:rsidRPr="004224CF">
        <w:t xml:space="preserve">is incomplete, obscure or conditional, or contains additions, deletions, alterations or other irregularities.  The Award Authority may reject all or any part of any Bid, or waive technical requirements </w:t>
      </w:r>
      <w:r w:rsidR="00796DC1" w:rsidRPr="004224CF">
        <w:t xml:space="preserve">or minor informalities or irregularities </w:t>
      </w:r>
      <w:r w:rsidRPr="004224CF">
        <w:t>if the interests of the City so require.</w:t>
      </w:r>
    </w:p>
    <w:p w14:paraId="45F5DCDF" w14:textId="3F103CD3" w:rsidR="00C62626" w:rsidRDefault="00C62626" w:rsidP="00103A0B">
      <w:pPr>
        <w:pStyle w:val="Clause"/>
      </w:pPr>
      <w:r w:rsidRPr="004224CF">
        <w:t xml:space="preserve">Further to </w:t>
      </w:r>
      <w:r w:rsidRPr="004224CF">
        <w:fldChar w:fldCharType="begin"/>
      </w:r>
      <w:r w:rsidRPr="004224CF">
        <w:instrText xml:space="preserve"> REF _Ref481904004 \r \h </w:instrText>
      </w:r>
      <w:r w:rsidR="00103A0B" w:rsidRPr="004224CF">
        <w:instrText xml:space="preserve"> \* MERGEFORMAT </w:instrText>
      </w:r>
      <w:r w:rsidRPr="004224CF">
        <w:fldChar w:fldCharType="separate"/>
      </w:r>
      <w:r w:rsidR="00F876FB">
        <w:t>B16.1(b)</w:t>
      </w:r>
      <w:r w:rsidRPr="004224CF">
        <w:fldChar w:fldCharType="end"/>
      </w:r>
      <w:r w:rsidRPr="004224CF">
        <w:t>, the Award Authority shall reject any Bid submitted by a Bidder who does not demonstrate, in</w:t>
      </w:r>
      <w:r w:rsidR="00275DE1">
        <w:t xml:space="preserve"> their </w:t>
      </w:r>
      <w:r w:rsidR="00A77B02" w:rsidRPr="004224CF">
        <w:t xml:space="preserve">Bid </w:t>
      </w:r>
      <w:r w:rsidRPr="004224CF">
        <w:t xml:space="preserve">or in other information required to be submitted, that </w:t>
      </w:r>
      <w:r w:rsidR="004A3776">
        <w:t>they are</w:t>
      </w:r>
      <w:r w:rsidRPr="004224CF">
        <w:t xml:space="preserve"> qualified.</w:t>
      </w:r>
    </w:p>
    <w:p w14:paraId="04273DE4" w14:textId="5A58ADF8" w:rsidR="00C62626" w:rsidRPr="004224CF" w:rsidRDefault="00C62626" w:rsidP="00103A0B">
      <w:pPr>
        <w:pStyle w:val="Comment"/>
      </w:pPr>
      <w:r w:rsidRPr="004224CF">
        <w:lastRenderedPageBreak/>
        <w:t xml:space="preserve">VERSION 1 - Use this version with VERSION 1 of </w:t>
      </w:r>
      <w:r w:rsidRPr="004224CF">
        <w:fldChar w:fldCharType="begin"/>
      </w:r>
      <w:r w:rsidRPr="004224CF">
        <w:instrText xml:space="preserve"> REF _Ref482429055 \r \h </w:instrText>
      </w:r>
      <w:r w:rsidR="00103A0B" w:rsidRPr="004224CF">
        <w:instrText xml:space="preserve"> \* MERGEFORMAT </w:instrText>
      </w:r>
      <w:r w:rsidRPr="004224CF">
        <w:fldChar w:fldCharType="separate"/>
      </w:r>
      <w:r w:rsidR="00F876FB">
        <w:t>B9</w:t>
      </w:r>
      <w:r w:rsidRPr="004224CF">
        <w:fldChar w:fldCharType="end"/>
      </w:r>
      <w:r w:rsidRPr="004224CF">
        <w:t xml:space="preserve"> and VERSION 1 of Form B: Prices for unit price contracts.</w:t>
      </w:r>
    </w:p>
    <w:p w14:paraId="707E165D" w14:textId="5EF27EE5" w:rsidR="00C62626" w:rsidRDefault="00C62626" w:rsidP="00103A0B">
      <w:pPr>
        <w:pStyle w:val="Clause"/>
      </w:pPr>
      <w:bookmarkStart w:id="152" w:name="_Ref52179606"/>
      <w:r w:rsidRPr="004224CF">
        <w:t xml:space="preserve">Further to </w:t>
      </w:r>
      <w:r w:rsidRPr="004224CF">
        <w:fldChar w:fldCharType="begin"/>
      </w:r>
      <w:r w:rsidRPr="004224CF">
        <w:instrText xml:space="preserve"> REF _Ref481904028 \r \h </w:instrText>
      </w:r>
      <w:r w:rsidR="00103A0B" w:rsidRPr="004224CF">
        <w:instrText xml:space="preserve"> \* MERGEFORMAT </w:instrText>
      </w:r>
      <w:r w:rsidRPr="004224CF">
        <w:fldChar w:fldCharType="separate"/>
      </w:r>
      <w:r w:rsidR="00F876FB">
        <w:t>B16.1(c)</w:t>
      </w:r>
      <w:r w:rsidRPr="004224CF">
        <w:fldChar w:fldCharType="end"/>
      </w:r>
      <w:r w:rsidRPr="004224CF">
        <w:t>, the Total Bid Price shall be the sum of the quantities multiplied by the unit prices for each item shown on Form B: Prices.</w:t>
      </w:r>
      <w:bookmarkEnd w:id="152"/>
    </w:p>
    <w:p w14:paraId="302CD304" w14:textId="078EE76C" w:rsidR="004A6CDC" w:rsidRPr="002960F8" w:rsidRDefault="004A6CDC" w:rsidP="00103A0B">
      <w:pPr>
        <w:pStyle w:val="SubClause"/>
      </w:pPr>
      <w:bookmarkStart w:id="153" w:name="_Ref198527569"/>
      <w:bookmarkStart w:id="154" w:name="_Ref220472202"/>
      <w:r w:rsidRPr="003E2558">
        <w:rPr>
          <w:szCs w:val="20"/>
        </w:rPr>
        <w:t xml:space="preserve">Further to </w:t>
      </w:r>
      <w:r>
        <w:rPr>
          <w:szCs w:val="20"/>
        </w:rPr>
        <w:fldChar w:fldCharType="begin"/>
      </w:r>
      <w:r>
        <w:rPr>
          <w:szCs w:val="20"/>
        </w:rPr>
        <w:instrText xml:space="preserve"> REF _Ref481903985 \w \h </w:instrText>
      </w:r>
      <w:r>
        <w:rPr>
          <w:szCs w:val="20"/>
        </w:rPr>
      </w:r>
      <w:r>
        <w:rPr>
          <w:szCs w:val="20"/>
        </w:rPr>
        <w:fldChar w:fldCharType="separate"/>
      </w:r>
      <w:r w:rsidR="00F876FB">
        <w:rPr>
          <w:szCs w:val="20"/>
        </w:rPr>
        <w:t>B16.1(a)</w:t>
      </w:r>
      <w:r>
        <w:rPr>
          <w:szCs w:val="20"/>
        </w:rPr>
        <w:fldChar w:fldCharType="end"/>
      </w:r>
      <w:r w:rsidRPr="003E2558">
        <w:rPr>
          <w:szCs w:val="20"/>
        </w:rPr>
        <w:t>, in the event that a unit price is not provided on Form B:</w:t>
      </w:r>
      <w:r w:rsidR="00636320">
        <w:rPr>
          <w:szCs w:val="20"/>
        </w:rPr>
        <w:t xml:space="preserve"> </w:t>
      </w:r>
      <w:r w:rsidRPr="003E2558">
        <w:rPr>
          <w:szCs w:val="20"/>
        </w:rPr>
        <w:t>Prices, the City will determine the unit price by dividing the Amount (extended price) by the approximate quantity, for the purposes of evaluation and payment.</w:t>
      </w:r>
      <w:bookmarkEnd w:id="153"/>
      <w:bookmarkEnd w:id="154"/>
    </w:p>
    <w:p w14:paraId="42A80337" w14:textId="77777777" w:rsidR="002960F8" w:rsidRPr="00897404" w:rsidRDefault="002960F8" w:rsidP="002960F8">
      <w:pPr>
        <w:pStyle w:val="Comment"/>
        <w:rPr>
          <w:rFonts w:cs="Arial"/>
        </w:rPr>
      </w:pPr>
      <w:bookmarkStart w:id="155" w:name="_Hlk46927209"/>
      <w:r>
        <w:rPr>
          <w:rFonts w:cs="Arial"/>
        </w:rPr>
        <w:t>SPEC NOTE: delete if there is no Total Bid Price</w:t>
      </w:r>
    </w:p>
    <w:p w14:paraId="429028C0" w14:textId="3F052462" w:rsidR="002960F8" w:rsidRPr="00A375A7" w:rsidRDefault="002960F8" w:rsidP="002960F8">
      <w:pPr>
        <w:pStyle w:val="SubClause"/>
      </w:pPr>
      <w:bookmarkStart w:id="156" w:name="_Ref136331245"/>
      <w:r w:rsidRPr="00A375A7">
        <w:t xml:space="preserve">Bidders are advised that the calculation indicated in </w:t>
      </w:r>
      <w:r w:rsidR="00BE78EC">
        <w:fldChar w:fldCharType="begin"/>
      </w:r>
      <w:r w:rsidR="00BE78EC">
        <w:instrText xml:space="preserve"> REF _Ref52179606 \r \h </w:instrText>
      </w:r>
      <w:r w:rsidR="00BE78EC">
        <w:fldChar w:fldCharType="separate"/>
      </w:r>
      <w:r w:rsidR="00F876FB">
        <w:t>B16.4</w:t>
      </w:r>
      <w:r w:rsidR="00BE78EC">
        <w:fldChar w:fldCharType="end"/>
      </w:r>
      <w:r w:rsidR="00BE78EC">
        <w:t xml:space="preserve"> </w:t>
      </w:r>
      <w:r w:rsidRPr="00A375A7">
        <w:t>will prevail over the Total Bid Price entered in MERX.</w:t>
      </w:r>
      <w:bookmarkEnd w:id="156"/>
    </w:p>
    <w:bookmarkEnd w:id="155"/>
    <w:p w14:paraId="2F782A70" w14:textId="652FE90C" w:rsidR="00CB0AFE" w:rsidRPr="004224CF" w:rsidRDefault="00CB0AFE" w:rsidP="00103A0B">
      <w:pPr>
        <w:pStyle w:val="Comment"/>
        <w:rPr>
          <w:rFonts w:cs="Arial"/>
        </w:rPr>
      </w:pPr>
      <w:r w:rsidRPr="004224CF">
        <w:rPr>
          <w:rFonts w:cs="Arial"/>
        </w:rPr>
        <w:t xml:space="preserve">VERSION </w:t>
      </w:r>
      <w:r w:rsidR="00207571">
        <w:rPr>
          <w:rFonts w:cs="Arial"/>
        </w:rPr>
        <w:t>4</w:t>
      </w:r>
      <w:r w:rsidRPr="004224CF">
        <w:rPr>
          <w:rFonts w:cs="Arial"/>
        </w:rPr>
        <w:t xml:space="preserve"> - Use this version only if identifying alternatives</w:t>
      </w:r>
      <w:r w:rsidRPr="004224CF">
        <w:t xml:space="preserve">.  Identify alternatives on Form B: Prices and in the Specifications.  Evaluation criteria must be specified in </w:t>
      </w:r>
      <w:r w:rsidRPr="004224CF">
        <w:fldChar w:fldCharType="begin"/>
      </w:r>
      <w:r w:rsidRPr="004224CF">
        <w:instrText xml:space="preserve"> REF _Ref481913964 \r \h </w:instrText>
      </w:r>
      <w:r w:rsidR="00103A0B" w:rsidRPr="004224CF">
        <w:instrText xml:space="preserve"> \* MERGEFORMAT </w:instrText>
      </w:r>
      <w:r w:rsidRPr="004224CF">
        <w:fldChar w:fldCharType="separate"/>
      </w:r>
      <w:r w:rsidR="00F876FB">
        <w:t>B16.1</w:t>
      </w:r>
      <w:r w:rsidRPr="004224CF">
        <w:fldChar w:fldCharType="end"/>
      </w:r>
      <w:r w:rsidRPr="004224CF">
        <w:rPr>
          <w:rFonts w:cs="Arial"/>
        </w:rPr>
        <w:t>.</w:t>
      </w:r>
    </w:p>
    <w:p w14:paraId="3000D89D" w14:textId="77777777" w:rsidR="00C62626" w:rsidRPr="004224CF" w:rsidRDefault="00CB0AFE" w:rsidP="00626049">
      <w:pPr>
        <w:pStyle w:val="Clause"/>
        <w:numPr>
          <w:ilvl w:val="2"/>
          <w:numId w:val="18"/>
        </w:numPr>
      </w:pPr>
      <w:r w:rsidRPr="004224CF">
        <w:t>This Contract may be awarded on the basis of:</w:t>
      </w:r>
    </w:p>
    <w:p w14:paraId="2B82D547" w14:textId="77777777" w:rsidR="00C62626" w:rsidRPr="004224CF" w:rsidRDefault="00C62626" w:rsidP="00103A0B">
      <w:pPr>
        <w:pStyle w:val="ClauseList"/>
      </w:pPr>
      <w:r w:rsidRPr="004224CF">
        <w:t xml:space="preserve">Alternative 1 - </w:t>
      </w:r>
      <w:r w:rsidR="00562340">
        <w:t>Direct F5 support</w:t>
      </w:r>
      <w:r w:rsidR="00562340" w:rsidRPr="004224CF">
        <w:t>; or</w:t>
      </w:r>
      <w:r w:rsidR="00562340" w:rsidRPr="004224CF">
        <w:rPr>
          <w:rStyle w:val="CommentFont"/>
        </w:rPr>
        <w:t xml:space="preserve"> </w:t>
      </w:r>
      <w:r w:rsidRPr="004224CF">
        <w:rPr>
          <w:rStyle w:val="CommentFont"/>
        </w:rPr>
        <w:t>description</w:t>
      </w:r>
      <w:r w:rsidRPr="004224CF">
        <w:t>; or</w:t>
      </w:r>
    </w:p>
    <w:p w14:paraId="553CE141" w14:textId="406D78D0" w:rsidR="00C62626" w:rsidRPr="004224CF" w:rsidRDefault="00C62626" w:rsidP="00103A0B">
      <w:pPr>
        <w:pStyle w:val="ClauseList"/>
      </w:pPr>
      <w:r w:rsidRPr="004224CF">
        <w:t xml:space="preserve">Alternative 2 - </w:t>
      </w:r>
      <w:r w:rsidR="00562340">
        <w:t>Partner Collaborative Support</w:t>
      </w:r>
      <w:r w:rsidR="00562340" w:rsidRPr="004224CF">
        <w:rPr>
          <w:rStyle w:val="CommentFont"/>
        </w:rPr>
        <w:t xml:space="preserve"> </w:t>
      </w:r>
      <w:r w:rsidRPr="004224CF">
        <w:rPr>
          <w:rStyle w:val="CommentFont"/>
        </w:rPr>
        <w:t>description</w:t>
      </w:r>
    </w:p>
    <w:p w14:paraId="1B9A5A00" w14:textId="77777777" w:rsidR="00C62626" w:rsidRPr="004224CF" w:rsidRDefault="00C62626" w:rsidP="00103A0B">
      <w:pPr>
        <w:spacing w:before="100"/>
        <w:ind w:left="864"/>
      </w:pPr>
      <w:r w:rsidRPr="004224CF">
        <w:t>as identified on Form B: Prices.  Each alternative will be evaluated in accordance with the specified evaluation criteria.</w:t>
      </w:r>
    </w:p>
    <w:p w14:paraId="0B7B6E3F" w14:textId="46C45D25" w:rsidR="006C480A" w:rsidRPr="004224CF" w:rsidRDefault="006C480A" w:rsidP="00103A0B">
      <w:pPr>
        <w:pStyle w:val="SubClause"/>
      </w:pPr>
      <w:r w:rsidRPr="004224CF">
        <w:t xml:space="preserve">Notwithstanding </w:t>
      </w:r>
      <w:r w:rsidRPr="004224CF">
        <w:fldChar w:fldCharType="begin"/>
      </w:r>
      <w:r w:rsidRPr="004224CF">
        <w:instrText xml:space="preserve"> REF _Ref482427652 \r \h </w:instrText>
      </w:r>
      <w:r w:rsidR="00B246A8" w:rsidRPr="004224CF">
        <w:instrText xml:space="preserve"> \* MERGEFORMAT </w:instrText>
      </w:r>
      <w:r w:rsidRPr="004224CF">
        <w:fldChar w:fldCharType="separate"/>
      </w:r>
      <w:r w:rsidR="00F876FB">
        <w:t>B9</w:t>
      </w:r>
      <w:r w:rsidRPr="004224CF">
        <w:fldChar w:fldCharType="end"/>
      </w:r>
      <w:r w:rsidRPr="004224CF">
        <w:t>.1, the Bidder may, but is not required to, bid on all alternatives.</w:t>
      </w:r>
    </w:p>
    <w:p w14:paraId="19411BDD" w14:textId="0BF36390" w:rsidR="006C480A" w:rsidRPr="004224CF" w:rsidRDefault="00702C02" w:rsidP="00103A0B">
      <w:pPr>
        <w:pStyle w:val="SubClause"/>
      </w:pPr>
      <w:r>
        <w:t xml:space="preserve">Notwithstanding </w:t>
      </w:r>
      <w:r>
        <w:fldChar w:fldCharType="begin"/>
      </w:r>
      <w:r>
        <w:instrText xml:space="preserve"> REF _Ref166982791 \r \h </w:instrText>
      </w:r>
      <w:r>
        <w:fldChar w:fldCharType="separate"/>
      </w:r>
      <w:r w:rsidR="00F876FB">
        <w:t>B17.3</w:t>
      </w:r>
      <w:r>
        <w:fldChar w:fldCharType="end"/>
      </w:r>
      <w:r>
        <w:t>, t</w:t>
      </w:r>
      <w:r w:rsidR="006C480A" w:rsidRPr="004224CF">
        <w:t>he City shall have the right to choose the alternative that is in</w:t>
      </w:r>
      <w:r w:rsidR="00275DE1">
        <w:t xml:space="preserve"> their </w:t>
      </w:r>
      <w:r w:rsidR="006C480A" w:rsidRPr="004224CF">
        <w:t xml:space="preserve">best interests.  If the Bidder has not bid on all alternatives, </w:t>
      </w:r>
      <w:r w:rsidR="004A3776">
        <w:t>they</w:t>
      </w:r>
      <w:r w:rsidR="006C480A" w:rsidRPr="004224CF">
        <w:t xml:space="preserve"> shall have no claim against the City if</w:t>
      </w:r>
      <w:r w:rsidR="00275DE1">
        <w:t xml:space="preserve"> their </w:t>
      </w:r>
      <w:r w:rsidR="006C480A" w:rsidRPr="004224CF">
        <w:t xml:space="preserve">partial Bid is rejected in favour of an award of the Contract on the basis of an alternative upon which </w:t>
      </w:r>
      <w:r w:rsidR="004A3776">
        <w:t>they have</w:t>
      </w:r>
      <w:r w:rsidR="006C480A" w:rsidRPr="004224CF">
        <w:t xml:space="preserve"> not bid.</w:t>
      </w:r>
    </w:p>
    <w:p w14:paraId="71D6B0DE" w14:textId="77777777" w:rsidR="00C62626" w:rsidRPr="004224CF" w:rsidRDefault="00C62626" w:rsidP="00103A0B">
      <w:pPr>
        <w:pStyle w:val="CLAUSEHEADING"/>
      </w:pPr>
      <w:bookmarkStart w:id="157" w:name="_Ref482429145"/>
      <w:bookmarkStart w:id="158" w:name="_Toc482432351"/>
      <w:bookmarkStart w:id="159" w:name="_Toc3968685"/>
      <w:bookmarkStart w:id="160" w:name="_Toc179543906"/>
      <w:r w:rsidRPr="004224CF">
        <w:t>Award of Contract</w:t>
      </w:r>
      <w:bookmarkEnd w:id="157"/>
      <w:bookmarkEnd w:id="158"/>
      <w:bookmarkEnd w:id="159"/>
      <w:bookmarkEnd w:id="160"/>
    </w:p>
    <w:p w14:paraId="544C2EB5" w14:textId="77777777" w:rsidR="00C62626" w:rsidRPr="004224CF" w:rsidRDefault="00C62626" w:rsidP="00103A0B">
      <w:pPr>
        <w:pStyle w:val="Clause"/>
      </w:pPr>
      <w:r w:rsidRPr="004224CF">
        <w:t xml:space="preserve">The </w:t>
      </w:r>
      <w:r w:rsidR="00FF5326" w:rsidRPr="004224CF">
        <w:t>C</w:t>
      </w:r>
      <w:r w:rsidRPr="004224CF">
        <w:t>ity will give notice of the award of the Contract, or will give notice that no award will be made.</w:t>
      </w:r>
    </w:p>
    <w:p w14:paraId="09A8AB8D" w14:textId="77777777" w:rsidR="00C62626" w:rsidRPr="004224CF" w:rsidRDefault="00C62626" w:rsidP="00103A0B">
      <w:pPr>
        <w:pStyle w:val="Clause"/>
      </w:pPr>
      <w:bookmarkStart w:id="161" w:name="_Ref481904129"/>
      <w:r w:rsidRPr="004224CF">
        <w:t>The City will have no obligation to award a Contract to a Bidder, even though one or all of the Bidders are determined to be qualified, and the Bids are determined to be responsive.</w:t>
      </w:r>
      <w:bookmarkEnd w:id="161"/>
    </w:p>
    <w:p w14:paraId="26C9F2E0" w14:textId="7CA359B0" w:rsidR="00C62626" w:rsidRPr="004224CF" w:rsidRDefault="00C62626" w:rsidP="00103A0B">
      <w:pPr>
        <w:pStyle w:val="SubClause"/>
      </w:pPr>
      <w:r w:rsidRPr="004224CF">
        <w:t xml:space="preserve">Without limiting the generality of </w:t>
      </w:r>
      <w:r w:rsidRPr="004224CF">
        <w:fldChar w:fldCharType="begin"/>
      </w:r>
      <w:r w:rsidRPr="004224CF">
        <w:instrText xml:space="preserve"> REF _Ref481904129 \r \h </w:instrText>
      </w:r>
      <w:r w:rsidR="00103A0B" w:rsidRPr="004224CF">
        <w:instrText xml:space="preserve"> \* MERGEFORMAT </w:instrText>
      </w:r>
      <w:r w:rsidRPr="004224CF">
        <w:fldChar w:fldCharType="separate"/>
      </w:r>
      <w:r w:rsidR="00F876FB">
        <w:t>B17.2</w:t>
      </w:r>
      <w:r w:rsidRPr="004224CF">
        <w:fldChar w:fldCharType="end"/>
      </w:r>
      <w:r w:rsidRPr="004224CF">
        <w:t>, the City will have no obligation to award a Contract where:</w:t>
      </w:r>
    </w:p>
    <w:p w14:paraId="2C774D20" w14:textId="77777777" w:rsidR="00C62626" w:rsidRPr="004224CF" w:rsidRDefault="00C62626" w:rsidP="00103A0B">
      <w:pPr>
        <w:pStyle w:val="SubClauseList"/>
      </w:pPr>
      <w:bookmarkStart w:id="162" w:name="_Ref527117475"/>
      <w:r w:rsidRPr="004224CF">
        <w:t>the prices exceed the available City funds for the Work;</w:t>
      </w:r>
      <w:bookmarkEnd w:id="162"/>
    </w:p>
    <w:p w14:paraId="77D67E9E" w14:textId="77777777" w:rsidR="00C62626" w:rsidRPr="004224CF" w:rsidRDefault="00C62626" w:rsidP="00103A0B">
      <w:pPr>
        <w:pStyle w:val="SubClauseList"/>
      </w:pPr>
      <w:r w:rsidRPr="004224CF">
        <w:t>the prices are materially in excess of the prices received for similar work in the past;</w:t>
      </w:r>
    </w:p>
    <w:p w14:paraId="7AC463DD" w14:textId="77777777" w:rsidR="00C62626" w:rsidRPr="004224CF" w:rsidRDefault="00C62626" w:rsidP="00103A0B">
      <w:pPr>
        <w:pStyle w:val="SubClauseList"/>
      </w:pPr>
      <w:r w:rsidRPr="004224CF">
        <w:t>the prices are materially in excess of the City’s cost to perform the Work, or a significant portion thereof, with</w:t>
      </w:r>
      <w:r w:rsidR="00275DE1">
        <w:t xml:space="preserve"> their </w:t>
      </w:r>
      <w:r w:rsidRPr="004224CF">
        <w:t>own forces;</w:t>
      </w:r>
    </w:p>
    <w:p w14:paraId="5B3807D9" w14:textId="77777777" w:rsidR="00C62626" w:rsidRPr="004224CF" w:rsidRDefault="00C62626" w:rsidP="00103A0B">
      <w:pPr>
        <w:pStyle w:val="SubClauseList"/>
      </w:pPr>
      <w:r w:rsidRPr="004224CF">
        <w:t>only one Bid is received; or</w:t>
      </w:r>
    </w:p>
    <w:p w14:paraId="0F9205B3" w14:textId="77777777" w:rsidR="00C62626" w:rsidRPr="004224CF" w:rsidRDefault="00C62626" w:rsidP="00103A0B">
      <w:pPr>
        <w:pStyle w:val="SubClauseList"/>
      </w:pPr>
      <w:r w:rsidRPr="004224CF">
        <w:t>in the judgment of the Award Authority, the interests of the City would best be served by not awarding a Contract.</w:t>
      </w:r>
    </w:p>
    <w:p w14:paraId="6FF14CC9" w14:textId="17A5D150" w:rsidR="00C62626" w:rsidRPr="004224CF" w:rsidRDefault="00BC76E1" w:rsidP="00103A0B">
      <w:pPr>
        <w:pStyle w:val="Clause"/>
      </w:pPr>
      <w:bookmarkStart w:id="163" w:name="_Ref166982791"/>
      <w:r>
        <w:t>W</w:t>
      </w:r>
      <w:r w:rsidR="00807EF9" w:rsidRPr="004224CF">
        <w:t xml:space="preserve">here an </w:t>
      </w:r>
      <w:r w:rsidR="00C62626" w:rsidRPr="004224CF">
        <w:t>award of Contract is made by the City, the award shall be made to the qualified Bidder submitting the lowest evaluated responsive Bid</w:t>
      </w:r>
      <w:r w:rsidR="009F4454" w:rsidRPr="009F4454">
        <w:t xml:space="preserve"> </w:t>
      </w:r>
      <w:r w:rsidR="009F4454">
        <w:t xml:space="preserve">in accordance with </w:t>
      </w:r>
      <w:r w:rsidR="009F4454">
        <w:fldChar w:fldCharType="begin"/>
      </w:r>
      <w:r w:rsidR="009F4454">
        <w:instrText xml:space="preserve"> REF _Ref482428074 \r \h </w:instrText>
      </w:r>
      <w:r w:rsidR="009F4454">
        <w:fldChar w:fldCharType="separate"/>
      </w:r>
      <w:r w:rsidR="00F876FB">
        <w:t>B16</w:t>
      </w:r>
      <w:r w:rsidR="009F4454">
        <w:fldChar w:fldCharType="end"/>
      </w:r>
      <w:r w:rsidR="00C62626" w:rsidRPr="004224CF">
        <w:t>.</w:t>
      </w:r>
      <w:bookmarkEnd w:id="163"/>
    </w:p>
    <w:p w14:paraId="171BB408" w14:textId="77777777" w:rsidR="00335FE9" w:rsidRPr="00335FE9" w:rsidRDefault="00335FE9" w:rsidP="00335FE9">
      <w:pPr>
        <w:keepNext/>
        <w:spacing w:before="200"/>
        <w:rPr>
          <w:rFonts w:cs="Arial"/>
          <w:i/>
          <w:vanish/>
          <w:color w:val="FF0000"/>
        </w:rPr>
      </w:pPr>
      <w:r w:rsidRPr="00335FE9">
        <w:rPr>
          <w:rFonts w:cs="Arial"/>
          <w:i/>
          <w:vanish/>
          <w:color w:val="FF0000"/>
        </w:rPr>
        <w:t>Version 1 – Use this version when awarding by Purchase Order instead of Formal Contract</w:t>
      </w:r>
    </w:p>
    <w:p w14:paraId="1CD657DF" w14:textId="77777777" w:rsidR="00335FE9" w:rsidRPr="00335FE9" w:rsidRDefault="00335FE9" w:rsidP="00626049">
      <w:pPr>
        <w:numPr>
          <w:ilvl w:val="2"/>
          <w:numId w:val="24"/>
        </w:numPr>
        <w:spacing w:before="200"/>
        <w:rPr>
          <w:rFonts w:cs="Arial"/>
        </w:rPr>
      </w:pPr>
      <w:r w:rsidRPr="00335FE9">
        <w:rPr>
          <w:rFonts w:cs="Arial"/>
        </w:rPr>
        <w:t xml:space="preserve">Further to Paragraph </w:t>
      </w:r>
      <w:r w:rsidR="00207571">
        <w:rPr>
          <w:rFonts w:cs="Arial"/>
        </w:rPr>
        <w:t>7</w:t>
      </w:r>
      <w:r w:rsidRPr="00335FE9">
        <w:rPr>
          <w:rFonts w:cs="Arial"/>
        </w:rPr>
        <w:t xml:space="preserve"> of </w:t>
      </w:r>
      <w:r w:rsidR="00CF7985">
        <w:rPr>
          <w:rFonts w:cs="Arial"/>
        </w:rPr>
        <w:t xml:space="preserve">Form A: Bid/Proposal </w:t>
      </w:r>
      <w:r w:rsidRPr="00335FE9">
        <w:rPr>
          <w:rFonts w:cs="Arial"/>
        </w:rPr>
        <w:t xml:space="preserve">and C4, the City may issue a purchase order to the successful Bidder in lieu of the execution of a Contract. </w:t>
      </w:r>
    </w:p>
    <w:p w14:paraId="65F5CBFE" w14:textId="77777777" w:rsidR="00335FE9" w:rsidRPr="00335FE9" w:rsidRDefault="00335FE9" w:rsidP="00626049">
      <w:pPr>
        <w:numPr>
          <w:ilvl w:val="5"/>
          <w:numId w:val="24"/>
        </w:numPr>
        <w:spacing w:before="140"/>
        <w:rPr>
          <w:rFonts w:cs="Arial"/>
        </w:rPr>
      </w:pPr>
      <w:r w:rsidRPr="00335FE9">
        <w:rPr>
          <w:rFonts w:cs="Arial"/>
        </w:rPr>
        <w:lastRenderedPageBreak/>
        <w:t>The Contract Documents, as defined in C1.1(p), in their entirety shall be deemed to be incorporated in and to form a part of the purchase order notwithstanding that they are not necessarily attached to or accompany said purchase order.</w:t>
      </w:r>
    </w:p>
    <w:p w14:paraId="219FC224" w14:textId="6343BD95" w:rsidR="00B27CE1" w:rsidRDefault="00B27CE1" w:rsidP="00B27CE1">
      <w:pPr>
        <w:spacing w:before="200"/>
        <w:ind w:left="864" w:hanging="864"/>
        <w:rPr>
          <w:i/>
          <w:vanish/>
          <w:color w:val="FF0000"/>
          <w:sz w:val="22"/>
        </w:rPr>
      </w:pPr>
      <w:r>
        <w:rPr>
          <w:i/>
          <w:vanish/>
          <w:color w:val="FF0000"/>
          <w:szCs w:val="18"/>
        </w:rPr>
        <w:t>SPEC NOTE:</w:t>
      </w:r>
      <w:r>
        <w:rPr>
          <w:b/>
          <w:i/>
          <w:vanish/>
          <w:color w:val="FF0000"/>
          <w:szCs w:val="18"/>
        </w:rPr>
        <w:t xml:space="preserve"> </w:t>
      </w:r>
      <w:r>
        <w:rPr>
          <w:b/>
          <w:i/>
          <w:vanish/>
          <w:color w:val="FF0000"/>
          <w:szCs w:val="18"/>
        </w:rPr>
        <w:fldChar w:fldCharType="begin"/>
      </w:r>
      <w:r>
        <w:rPr>
          <w:b/>
          <w:i/>
          <w:vanish/>
          <w:color w:val="FF0000"/>
          <w:szCs w:val="18"/>
        </w:rPr>
        <w:instrText xml:space="preserve"> REF _Ref127193444 \r \h </w:instrText>
      </w:r>
      <w:r>
        <w:rPr>
          <w:b/>
          <w:i/>
          <w:vanish/>
          <w:color w:val="FF0000"/>
          <w:szCs w:val="18"/>
        </w:rPr>
      </w:r>
      <w:r>
        <w:rPr>
          <w:b/>
          <w:i/>
          <w:vanish/>
          <w:color w:val="FF0000"/>
          <w:szCs w:val="18"/>
        </w:rPr>
        <w:fldChar w:fldCharType="separate"/>
      </w:r>
      <w:r w:rsidR="00F876FB">
        <w:rPr>
          <w:b/>
          <w:i/>
          <w:vanish/>
          <w:color w:val="FF0000"/>
          <w:szCs w:val="18"/>
        </w:rPr>
        <w:t>B17.5</w:t>
      </w:r>
      <w:r>
        <w:rPr>
          <w:b/>
          <w:i/>
          <w:vanish/>
          <w:color w:val="FF0000"/>
          <w:szCs w:val="18"/>
        </w:rPr>
        <w:fldChar w:fldCharType="end"/>
      </w:r>
      <w:r>
        <w:rPr>
          <w:i/>
          <w:vanish/>
          <w:color w:val="FF0000"/>
          <w:sz w:val="22"/>
        </w:rPr>
        <w:t xml:space="preserve"> is the LAST clause in Award of Contract </w:t>
      </w:r>
      <w:r>
        <w:rPr>
          <w:b/>
          <w:i/>
          <w:vanish/>
          <w:color w:val="FF0000"/>
          <w:sz w:val="22"/>
        </w:rPr>
        <w:t>do NOT delete</w:t>
      </w:r>
    </w:p>
    <w:p w14:paraId="08E7A404" w14:textId="77777777" w:rsidR="000B0E4A" w:rsidRPr="00C63A38" w:rsidRDefault="00335FE9" w:rsidP="00335FE9">
      <w:pPr>
        <w:pStyle w:val="Clause"/>
      </w:pPr>
      <w:bookmarkStart w:id="164" w:name="_Ref127193444"/>
      <w:r w:rsidRPr="00335FE9">
        <w:rPr>
          <w:rFonts w:cs="Arial"/>
        </w:rPr>
        <w:t>Following the award of contract, a Bidder will be provided with information related to the evaluation of</w:t>
      </w:r>
      <w:r w:rsidR="00275DE1">
        <w:rPr>
          <w:rFonts w:cs="Arial"/>
        </w:rPr>
        <w:t xml:space="preserve"> their </w:t>
      </w:r>
      <w:r w:rsidRPr="00335FE9">
        <w:rPr>
          <w:rFonts w:cs="Arial"/>
        </w:rPr>
        <w:t>Bid upon written request to the Contract Administrator.</w:t>
      </w:r>
      <w:bookmarkEnd w:id="164"/>
    </w:p>
    <w:p w14:paraId="398BE520" w14:textId="25E6D3B0" w:rsidR="00C62626" w:rsidRPr="004224CF" w:rsidRDefault="00C62626" w:rsidP="00103A0B">
      <w:pPr>
        <w:pStyle w:val="Comment"/>
      </w:pPr>
      <w:r w:rsidRPr="004224CF">
        <w:t xml:space="preserve">SPEC NOTE: </w:t>
      </w:r>
      <w:r w:rsidRPr="004224CF">
        <w:fldChar w:fldCharType="begin"/>
      </w:r>
      <w:r w:rsidRPr="004224CF">
        <w:instrText xml:space="preserve"> REF _Ref482429145 \r \h </w:instrText>
      </w:r>
      <w:r w:rsidR="00103A0B" w:rsidRPr="004224CF">
        <w:instrText xml:space="preserve"> \* MERGEFORMAT </w:instrText>
      </w:r>
      <w:r w:rsidRPr="004224CF">
        <w:fldChar w:fldCharType="separate"/>
      </w:r>
      <w:r w:rsidR="00F876FB">
        <w:t>B17</w:t>
      </w:r>
      <w:r w:rsidRPr="004224CF">
        <w:fldChar w:fldCharType="end"/>
      </w:r>
      <w:r w:rsidRPr="004224CF">
        <w:t xml:space="preserve"> Award of Contract must always be the last clause in the Bidding Procedures.</w:t>
      </w:r>
    </w:p>
    <w:p w14:paraId="46E1D4E4" w14:textId="77777777" w:rsidR="00C62626" w:rsidRPr="004224CF" w:rsidRDefault="00C62626" w:rsidP="00103A0B">
      <w:pPr>
        <w:sectPr w:rsidR="00C62626" w:rsidRPr="004224CF" w:rsidSect="00956B1D">
          <w:headerReference w:type="default" r:id="rId22"/>
          <w:footerReference w:type="default" r:id="rId23"/>
          <w:endnotePr>
            <w:numFmt w:val="upperLetter"/>
          </w:endnotePr>
          <w:pgSz w:w="12240" w:h="15840" w:code="1"/>
          <w:pgMar w:top="1440" w:right="1440" w:bottom="432" w:left="1440" w:header="432" w:footer="432" w:gutter="0"/>
          <w:pgNumType w:start="1"/>
          <w:cols w:space="720"/>
        </w:sectPr>
      </w:pPr>
    </w:p>
    <w:p w14:paraId="60B1079E" w14:textId="77777777" w:rsidR="00C62626" w:rsidRPr="004224CF" w:rsidRDefault="00C62626" w:rsidP="00103A0B">
      <w:pPr>
        <w:pStyle w:val="PARTHEADING"/>
      </w:pPr>
      <w:bookmarkStart w:id="165" w:name="_Toc179543907"/>
      <w:r w:rsidRPr="004224CF">
        <w:lastRenderedPageBreak/>
        <w:t>General Conditions</w:t>
      </w:r>
      <w:bookmarkEnd w:id="165"/>
    </w:p>
    <w:p w14:paraId="027E1B9C" w14:textId="77777777" w:rsidR="00C62626" w:rsidRPr="004224CF" w:rsidRDefault="00C62626" w:rsidP="00626049">
      <w:pPr>
        <w:pStyle w:val="CLAUSEHEADING"/>
        <w:numPr>
          <w:ilvl w:val="1"/>
          <w:numId w:val="23"/>
        </w:numPr>
      </w:pPr>
      <w:bookmarkStart w:id="166" w:name="_Toc179543908"/>
      <w:r w:rsidRPr="004224CF">
        <w:t>General Conditions</w:t>
      </w:r>
      <w:bookmarkEnd w:id="166"/>
    </w:p>
    <w:p w14:paraId="3AF5CFAB" w14:textId="77777777" w:rsidR="00C62626" w:rsidRPr="004224CF" w:rsidRDefault="00C62626" w:rsidP="00103A0B">
      <w:pPr>
        <w:pStyle w:val="Clause"/>
      </w:pPr>
      <w:r w:rsidRPr="004224CF">
        <w:t xml:space="preserve">The </w:t>
      </w:r>
      <w:r w:rsidRPr="004224CF">
        <w:rPr>
          <w:i/>
          <w:szCs w:val="20"/>
        </w:rPr>
        <w:t xml:space="preserve">General Conditions for </w:t>
      </w:r>
      <w:r w:rsidR="00666022" w:rsidRPr="004224CF">
        <w:rPr>
          <w:i/>
          <w:szCs w:val="20"/>
        </w:rPr>
        <w:t>Supply</w:t>
      </w:r>
      <w:r w:rsidR="006A7B69" w:rsidRPr="004224CF">
        <w:rPr>
          <w:i/>
          <w:szCs w:val="20"/>
        </w:rPr>
        <w:t xml:space="preserve"> of Services</w:t>
      </w:r>
      <w:r w:rsidRPr="004224CF">
        <w:t xml:space="preserve"> (Revision </w:t>
      </w:r>
      <w:r w:rsidR="00666022" w:rsidRPr="004224CF">
        <w:t>20</w:t>
      </w:r>
      <w:r w:rsidR="00096473">
        <w:t>20</w:t>
      </w:r>
      <w:r w:rsidR="00D830D7">
        <w:t>-01-</w:t>
      </w:r>
      <w:r w:rsidR="00096473">
        <w:t>31</w:t>
      </w:r>
      <w:r w:rsidRPr="004224CF">
        <w:t>) are applicable to the Work of the Contract.</w:t>
      </w:r>
    </w:p>
    <w:p w14:paraId="032C9C1C" w14:textId="77777777" w:rsidR="006726EA" w:rsidRPr="004224CF" w:rsidRDefault="006726EA" w:rsidP="00103A0B">
      <w:pPr>
        <w:pStyle w:val="SubClause"/>
      </w:pPr>
      <w:r w:rsidRPr="004224CF">
        <w:t xml:space="preserve">The </w:t>
      </w:r>
      <w:r w:rsidR="003716BD" w:rsidRPr="004224CF">
        <w:rPr>
          <w:i/>
          <w:szCs w:val="20"/>
        </w:rPr>
        <w:t xml:space="preserve">General Conditions for </w:t>
      </w:r>
      <w:r w:rsidR="00666022" w:rsidRPr="004224CF">
        <w:rPr>
          <w:i/>
          <w:szCs w:val="20"/>
        </w:rPr>
        <w:t>Supply</w:t>
      </w:r>
      <w:r w:rsidR="003716BD" w:rsidRPr="004224CF">
        <w:rPr>
          <w:i/>
          <w:szCs w:val="20"/>
        </w:rPr>
        <w:t xml:space="preserve"> of Services</w:t>
      </w:r>
      <w:r w:rsidRPr="004224CF">
        <w:t xml:space="preserve"> are available on the Information Connection page at The City of Winnipeg, Corporate Finance, </w:t>
      </w:r>
      <w:r w:rsidR="004172DF">
        <w:t>Purchasing</w:t>
      </w:r>
      <w:r w:rsidR="009E0323" w:rsidRPr="004224CF">
        <w:t xml:space="preserve"> </w:t>
      </w:r>
      <w:r w:rsidR="00636CF9">
        <w:t>Division</w:t>
      </w:r>
      <w:r w:rsidRPr="004224CF">
        <w:t xml:space="preserve"> </w:t>
      </w:r>
      <w:r w:rsidR="002324F8">
        <w:t>web</w:t>
      </w:r>
      <w:r w:rsidRPr="004224CF">
        <w:t xml:space="preserve">site at </w:t>
      </w:r>
      <w:hyperlink r:id="rId24" w:history="1">
        <w:r w:rsidR="00172286" w:rsidRPr="00252755">
          <w:rPr>
            <w:rStyle w:val="Hyperlink"/>
          </w:rPr>
          <w:t>http://www.winnipeg.ca/matmgt/gen_cond.stm</w:t>
        </w:r>
      </w:hyperlink>
      <w:r w:rsidR="00172286">
        <w:t xml:space="preserve"> </w:t>
      </w:r>
    </w:p>
    <w:p w14:paraId="616D7F23" w14:textId="77777777" w:rsidR="00666022" w:rsidRPr="004224CF" w:rsidRDefault="00666022" w:rsidP="00666022">
      <w:pPr>
        <w:pStyle w:val="Clause"/>
      </w:pPr>
      <w:r w:rsidRPr="004224CF">
        <w:t xml:space="preserve">A reference in the </w:t>
      </w:r>
      <w:r w:rsidR="00AC2ED1">
        <w:t>Tender</w:t>
      </w:r>
      <w:r w:rsidRPr="004224CF">
        <w:t xml:space="preserve"> to a section, clause or subclause with the prefix “</w:t>
      </w:r>
      <w:r w:rsidRPr="004224CF">
        <w:rPr>
          <w:b/>
        </w:rPr>
        <w:t>C</w:t>
      </w:r>
      <w:r w:rsidRPr="004224CF">
        <w:t xml:space="preserve">” designates a section, clause or subclause in the </w:t>
      </w:r>
      <w:r w:rsidRPr="004224CF">
        <w:rPr>
          <w:i/>
          <w:szCs w:val="20"/>
        </w:rPr>
        <w:t>General Conditions for Supply of Services</w:t>
      </w:r>
      <w:r w:rsidRPr="004224CF">
        <w:t>.</w:t>
      </w:r>
    </w:p>
    <w:p w14:paraId="40B35EEC" w14:textId="77777777" w:rsidR="00C62626" w:rsidRPr="004224CF" w:rsidRDefault="00C62626" w:rsidP="00103A0B"/>
    <w:p w14:paraId="3C4D6238" w14:textId="77777777" w:rsidR="00C62626" w:rsidRPr="004224CF" w:rsidRDefault="00C62626" w:rsidP="00103A0B">
      <w:pPr>
        <w:sectPr w:rsidR="00C62626" w:rsidRPr="004224CF">
          <w:headerReference w:type="default" r:id="rId25"/>
          <w:endnotePr>
            <w:numFmt w:val="upperLetter"/>
          </w:endnotePr>
          <w:pgSz w:w="12240" w:h="15840" w:code="1"/>
          <w:pgMar w:top="1440" w:right="1440" w:bottom="1440" w:left="1440" w:header="432" w:footer="720" w:gutter="0"/>
          <w:pgNumType w:start="1"/>
          <w:cols w:space="720"/>
        </w:sectPr>
      </w:pPr>
    </w:p>
    <w:p w14:paraId="7FBDDA0D" w14:textId="77777777" w:rsidR="00C62626" w:rsidRPr="004224CF" w:rsidRDefault="00C62626" w:rsidP="00626049">
      <w:pPr>
        <w:pStyle w:val="PARTHEADING"/>
        <w:numPr>
          <w:ilvl w:val="0"/>
          <w:numId w:val="15"/>
        </w:numPr>
      </w:pPr>
      <w:bookmarkStart w:id="167" w:name="_Toc482432353"/>
      <w:bookmarkStart w:id="168" w:name="_Toc3968686"/>
      <w:bookmarkStart w:id="169" w:name="_Toc179543909"/>
      <w:r w:rsidRPr="004224CF">
        <w:lastRenderedPageBreak/>
        <w:t>Supplemental Conditions</w:t>
      </w:r>
      <w:bookmarkEnd w:id="167"/>
      <w:bookmarkEnd w:id="168"/>
      <w:bookmarkEnd w:id="169"/>
    </w:p>
    <w:p w14:paraId="31633184" w14:textId="77777777" w:rsidR="00C62626" w:rsidRPr="004224CF" w:rsidRDefault="00C62626" w:rsidP="00103A0B">
      <w:pPr>
        <w:pStyle w:val="SUBHEADING"/>
      </w:pPr>
      <w:bookmarkStart w:id="170" w:name="_Toc482432354"/>
      <w:bookmarkStart w:id="171" w:name="_Toc3968687"/>
      <w:bookmarkStart w:id="172" w:name="_Toc179543910"/>
      <w:r w:rsidRPr="004224CF">
        <w:t>General</w:t>
      </w:r>
      <w:bookmarkEnd w:id="170"/>
      <w:bookmarkEnd w:id="171"/>
      <w:bookmarkEnd w:id="172"/>
    </w:p>
    <w:p w14:paraId="456F541E" w14:textId="77777777" w:rsidR="00C62626" w:rsidRPr="004224CF" w:rsidRDefault="00C62626" w:rsidP="00103A0B">
      <w:pPr>
        <w:pStyle w:val="CLAUSEHEADING"/>
      </w:pPr>
      <w:bookmarkStart w:id="173" w:name="_Toc482432355"/>
      <w:bookmarkStart w:id="174" w:name="_Ref482496791"/>
      <w:bookmarkStart w:id="175" w:name="_Ref482497006"/>
      <w:bookmarkStart w:id="176" w:name="_Ref482497578"/>
      <w:bookmarkStart w:id="177" w:name="_Toc3968688"/>
      <w:bookmarkStart w:id="178" w:name="_Toc179543911"/>
      <w:r w:rsidRPr="004224CF">
        <w:t>General</w:t>
      </w:r>
      <w:bookmarkEnd w:id="173"/>
      <w:bookmarkEnd w:id="174"/>
      <w:bookmarkEnd w:id="175"/>
      <w:bookmarkEnd w:id="176"/>
      <w:bookmarkEnd w:id="177"/>
      <w:r w:rsidR="00D7749B" w:rsidRPr="004224CF">
        <w:t xml:space="preserve"> Conditions</w:t>
      </w:r>
      <w:bookmarkEnd w:id="178"/>
    </w:p>
    <w:p w14:paraId="5AFAE175" w14:textId="77777777" w:rsidR="00C62626" w:rsidRPr="004224CF" w:rsidRDefault="00C62626" w:rsidP="00103A0B">
      <w:pPr>
        <w:pStyle w:val="Clause"/>
      </w:pPr>
      <w:r w:rsidRPr="004224CF">
        <w:t xml:space="preserve">In addition to the </w:t>
      </w:r>
      <w:r w:rsidR="003716BD" w:rsidRPr="004224CF">
        <w:rPr>
          <w:i/>
          <w:szCs w:val="20"/>
        </w:rPr>
        <w:t xml:space="preserve">General Conditions for </w:t>
      </w:r>
      <w:r w:rsidR="00AE3F17" w:rsidRPr="004224CF">
        <w:rPr>
          <w:i/>
          <w:szCs w:val="20"/>
        </w:rPr>
        <w:t>Supply</w:t>
      </w:r>
      <w:r w:rsidR="003716BD" w:rsidRPr="004224CF">
        <w:rPr>
          <w:i/>
          <w:szCs w:val="20"/>
        </w:rPr>
        <w:t xml:space="preserve"> of Services</w:t>
      </w:r>
      <w:r w:rsidRPr="004224CF">
        <w:t>, these Supplemental Conditions are applicable to the Work of the Contract.</w:t>
      </w:r>
    </w:p>
    <w:p w14:paraId="65A8282F" w14:textId="77777777" w:rsidR="00C62626" w:rsidRPr="004224CF" w:rsidRDefault="00C62626" w:rsidP="00103A0B">
      <w:pPr>
        <w:pStyle w:val="CLAUSEHEADING"/>
      </w:pPr>
      <w:bookmarkStart w:id="179" w:name="_Toc482432356"/>
      <w:bookmarkStart w:id="180" w:name="_Ref482496795"/>
      <w:bookmarkStart w:id="181" w:name="_Ref482497007"/>
      <w:bookmarkStart w:id="182" w:name="_Ref482497008"/>
      <w:bookmarkStart w:id="183" w:name="_Ref482497582"/>
      <w:bookmarkStart w:id="184" w:name="_Toc3968689"/>
      <w:bookmarkStart w:id="185" w:name="_Ref519841233"/>
      <w:bookmarkStart w:id="186" w:name="_Ref113367148"/>
      <w:bookmarkStart w:id="187" w:name="_Ref113367569"/>
      <w:bookmarkStart w:id="188" w:name="_Ref178935827"/>
      <w:bookmarkStart w:id="189" w:name="_Toc179543912"/>
      <w:r w:rsidRPr="004224CF">
        <w:t>Scope of Work</w:t>
      </w:r>
      <w:bookmarkEnd w:id="179"/>
      <w:bookmarkEnd w:id="180"/>
      <w:bookmarkEnd w:id="181"/>
      <w:bookmarkEnd w:id="182"/>
      <w:bookmarkEnd w:id="183"/>
      <w:bookmarkEnd w:id="184"/>
      <w:bookmarkEnd w:id="185"/>
      <w:bookmarkEnd w:id="186"/>
      <w:bookmarkEnd w:id="187"/>
      <w:bookmarkEnd w:id="188"/>
      <w:bookmarkEnd w:id="189"/>
    </w:p>
    <w:p w14:paraId="7F1A7560" w14:textId="61109F01" w:rsidR="00C62626" w:rsidRPr="00246AF3" w:rsidRDefault="00C62626" w:rsidP="00103A0B">
      <w:pPr>
        <w:pStyle w:val="Clause"/>
        <w:rPr>
          <w:rStyle w:val="CommentFont"/>
          <w:i w:val="0"/>
          <w:vanish w:val="0"/>
          <w:color w:val="auto"/>
        </w:rPr>
      </w:pPr>
      <w:bookmarkStart w:id="190" w:name="_Ref481907333"/>
      <w:bookmarkStart w:id="191" w:name="_Ref52177801"/>
      <w:r w:rsidRPr="004224CF">
        <w:t>The Work to be done under the Contract shall consist of</w:t>
      </w:r>
      <w:bookmarkEnd w:id="190"/>
      <w:bookmarkEnd w:id="191"/>
      <w:r w:rsidR="00562340">
        <w:t xml:space="preserve"> F5 product maintenance</w:t>
      </w:r>
      <w:r w:rsidR="00A37B04">
        <w:t xml:space="preserve">. </w:t>
      </w:r>
    </w:p>
    <w:p w14:paraId="764173EB" w14:textId="77777777" w:rsidR="003D2406" w:rsidRPr="003D2406" w:rsidRDefault="003D2406" w:rsidP="003D2406">
      <w:pPr>
        <w:keepNext/>
        <w:spacing w:before="200"/>
        <w:rPr>
          <w:i/>
          <w:vanish/>
          <w:color w:val="FF0000"/>
        </w:rPr>
      </w:pPr>
      <w:bookmarkStart w:id="192" w:name="_Hlk46928109"/>
      <w:bookmarkStart w:id="193" w:name="_GoBack"/>
      <w:bookmarkEnd w:id="193"/>
      <w:r w:rsidRPr="003D2406">
        <w:rPr>
          <w:i/>
          <w:vanish/>
          <w:color w:val="FF0000"/>
        </w:rPr>
        <w:t>SPEC NOTE:  Delete D3 if not a standing order contract.</w:t>
      </w:r>
    </w:p>
    <w:p w14:paraId="4808E9D1" w14:textId="77777777" w:rsidR="00C62626" w:rsidRPr="004224CF" w:rsidRDefault="00C62626" w:rsidP="00103A0B">
      <w:pPr>
        <w:pStyle w:val="CLAUSEHEADING"/>
      </w:pPr>
      <w:bookmarkStart w:id="194" w:name="_Ref482427803"/>
      <w:bookmarkStart w:id="195" w:name="_Ref482427855"/>
      <w:bookmarkStart w:id="196" w:name="_Ref482429177"/>
      <w:bookmarkStart w:id="197" w:name="_Toc482432357"/>
      <w:bookmarkStart w:id="198" w:name="_Toc3968690"/>
      <w:bookmarkStart w:id="199" w:name="_Toc179543913"/>
      <w:bookmarkEnd w:id="192"/>
      <w:r w:rsidRPr="004224CF">
        <w:t>Definitions</w:t>
      </w:r>
      <w:bookmarkEnd w:id="194"/>
      <w:bookmarkEnd w:id="195"/>
      <w:bookmarkEnd w:id="196"/>
      <w:bookmarkEnd w:id="197"/>
      <w:bookmarkEnd w:id="198"/>
      <w:bookmarkEnd w:id="199"/>
    </w:p>
    <w:p w14:paraId="18FEE30D" w14:textId="4DC9161D" w:rsidR="00C62626" w:rsidRPr="004224CF" w:rsidRDefault="00C62626" w:rsidP="00103A0B">
      <w:pPr>
        <w:pStyle w:val="Comment"/>
      </w:pPr>
      <w:r w:rsidRPr="004224CF">
        <w:t xml:space="preserve">SPEC NOTE: Include </w:t>
      </w:r>
      <w:r w:rsidRPr="004224CF">
        <w:fldChar w:fldCharType="begin"/>
      </w:r>
      <w:r w:rsidRPr="004224CF">
        <w:instrText xml:space="preserve"> REF _Ref482429177 \r \h </w:instrText>
      </w:r>
      <w:r w:rsidR="00103A0B" w:rsidRPr="004224CF">
        <w:instrText xml:space="preserve"> \* MERGEFORMAT </w:instrText>
      </w:r>
      <w:r w:rsidRPr="004224CF">
        <w:fldChar w:fldCharType="separate"/>
      </w:r>
      <w:r w:rsidR="00F876FB">
        <w:t>D3</w:t>
      </w:r>
      <w:r w:rsidRPr="004224CF">
        <w:fldChar w:fldCharType="end"/>
      </w:r>
      <w:r w:rsidRPr="004224CF">
        <w:t xml:space="preserve"> only if it is necessary to define any words, phrases, acronyms or abbreviations used in the </w:t>
      </w:r>
      <w:r w:rsidR="00AC2ED1">
        <w:t>Tender</w:t>
      </w:r>
      <w:r w:rsidRPr="004224CF">
        <w:t xml:space="preserve"> with a meaning other than in common English usage or where the definition in </w:t>
      </w:r>
      <w:r w:rsidR="008C76C9" w:rsidRPr="004224CF">
        <w:t>C</w:t>
      </w:r>
      <w:r w:rsidRPr="004224CF">
        <w:t>1.1 must be modified.</w:t>
      </w:r>
    </w:p>
    <w:p w14:paraId="05592153" w14:textId="77777777" w:rsidR="00C62626" w:rsidRPr="004224CF" w:rsidRDefault="00C62626" w:rsidP="00103A0B">
      <w:pPr>
        <w:pStyle w:val="Clause"/>
      </w:pPr>
      <w:r w:rsidRPr="004224CF">
        <w:t xml:space="preserve">When used in this </w:t>
      </w:r>
      <w:r w:rsidR="00AC2ED1">
        <w:t>Tender</w:t>
      </w:r>
      <w:r w:rsidRPr="004224CF">
        <w:t>:</w:t>
      </w:r>
    </w:p>
    <w:p w14:paraId="47601816" w14:textId="77777777" w:rsidR="00DF0B7B" w:rsidRPr="00F876FB" w:rsidRDefault="00DF0B7B" w:rsidP="00103A0B">
      <w:pPr>
        <w:pStyle w:val="Comment"/>
        <w:rPr>
          <w:rFonts w:cs="Arial"/>
          <w:szCs w:val="20"/>
        </w:rPr>
      </w:pPr>
      <w:r w:rsidRPr="00F876FB">
        <w:rPr>
          <w:rFonts w:cs="Arial"/>
          <w:szCs w:val="20"/>
        </w:rPr>
        <w:t xml:space="preserve">SPEC NOTE: Define any words, phrases, acronyms or abbreviations used in the </w:t>
      </w:r>
      <w:r w:rsidR="00AC2ED1" w:rsidRPr="00F876FB">
        <w:rPr>
          <w:rFonts w:cs="Arial"/>
          <w:szCs w:val="20"/>
        </w:rPr>
        <w:t>Tender</w:t>
      </w:r>
      <w:r w:rsidRPr="00F876FB">
        <w:rPr>
          <w:rFonts w:cs="Arial"/>
          <w:szCs w:val="20"/>
        </w:rPr>
        <w:t xml:space="preserve"> with a meaning other than in common English usage and not defined in </w:t>
      </w:r>
      <w:r w:rsidR="008C76C9" w:rsidRPr="00F876FB">
        <w:rPr>
          <w:rFonts w:cs="Arial"/>
          <w:szCs w:val="20"/>
        </w:rPr>
        <w:t>C</w:t>
      </w:r>
      <w:r w:rsidRPr="00F876FB">
        <w:rPr>
          <w:rFonts w:cs="Arial"/>
          <w:szCs w:val="20"/>
        </w:rPr>
        <w:t>1.1.</w:t>
      </w:r>
    </w:p>
    <w:p w14:paraId="4C88E0E7" w14:textId="77777777" w:rsidR="00267D2C" w:rsidRPr="00F876FB" w:rsidRDefault="00240895" w:rsidP="002052A8">
      <w:pPr>
        <w:pStyle w:val="ClauseList"/>
        <w:rPr>
          <w:rFonts w:cs="Arial"/>
          <w:szCs w:val="20"/>
        </w:rPr>
      </w:pPr>
      <w:r w:rsidRPr="00F876FB">
        <w:rPr>
          <w:rFonts w:eastAsia="Calibri" w:cs="Arial"/>
          <w:b/>
          <w:bCs/>
          <w:color w:val="000000"/>
          <w:szCs w:val="20"/>
          <w:lang w:val="en-US"/>
        </w:rPr>
        <w:t>Supply Chain Disruption”</w:t>
      </w:r>
      <w:r w:rsidRPr="00F876FB">
        <w:rPr>
          <w:rFonts w:eastAsia="Calibri" w:cs="Arial"/>
          <w:color w:val="242424"/>
          <w:szCs w:val="20"/>
          <w:bdr w:val="none" w:sz="0" w:space="0" w:color="auto" w:frame="1"/>
          <w:shd w:val="clear" w:color="auto" w:fill="FFFFFF"/>
          <w:lang w:val="en-US"/>
        </w:rPr>
        <w:t xml:space="preserve"> means an inability by the Contractor to obtain goods or services from third parties necessary to perform the Work of the Contract within the schedule specified therein, despite the Contractor making all reasonable commercial efforts to procure same. Contractors are advised that increased costs do not, in and of themselves, amount to a Supply Chain Disruption</w:t>
      </w:r>
      <w:r w:rsidR="00267D2C" w:rsidRPr="00F876FB">
        <w:rPr>
          <w:rFonts w:cs="Arial"/>
          <w:szCs w:val="20"/>
        </w:rPr>
        <w:t>;</w:t>
      </w:r>
    </w:p>
    <w:p w14:paraId="3A28E0C0" w14:textId="77777777" w:rsidR="00C62626" w:rsidRPr="004224CF" w:rsidRDefault="00C62626" w:rsidP="00103A0B">
      <w:pPr>
        <w:pStyle w:val="CLAUSEHEADING"/>
      </w:pPr>
      <w:bookmarkStart w:id="200" w:name="_Ref482428021"/>
      <w:bookmarkStart w:id="201" w:name="_Ref482429216"/>
      <w:bookmarkStart w:id="202" w:name="_Toc482432358"/>
      <w:bookmarkStart w:id="203" w:name="_Toc3968691"/>
      <w:bookmarkStart w:id="204" w:name="_Toc179543914"/>
      <w:r w:rsidRPr="004224CF">
        <w:t>Contract Administrator</w:t>
      </w:r>
      <w:bookmarkEnd w:id="200"/>
      <w:bookmarkEnd w:id="201"/>
      <w:bookmarkEnd w:id="202"/>
      <w:bookmarkEnd w:id="203"/>
      <w:bookmarkEnd w:id="204"/>
    </w:p>
    <w:p w14:paraId="1BEFD114" w14:textId="35E8E687" w:rsidR="00C62626" w:rsidRPr="004224CF" w:rsidRDefault="00C62626" w:rsidP="00103A0B">
      <w:pPr>
        <w:pStyle w:val="Clause"/>
      </w:pPr>
      <w:bookmarkStart w:id="205" w:name="_Ref481907464"/>
      <w:r w:rsidRPr="004224CF">
        <w:t xml:space="preserve">The Contract Administrator </w:t>
      </w:r>
      <w:r w:rsidR="00727CCF" w:rsidRPr="004224CF">
        <w:t>is</w:t>
      </w:r>
      <w:r w:rsidRPr="004224CF">
        <w:t>:</w:t>
      </w:r>
      <w:bookmarkEnd w:id="205"/>
    </w:p>
    <w:p w14:paraId="5A349AB8" w14:textId="77777777" w:rsidR="00C62626" w:rsidRPr="004224CF" w:rsidRDefault="00727CCF" w:rsidP="00103A0B">
      <w:pPr>
        <w:spacing w:before="100"/>
        <w:ind w:left="864"/>
      </w:pPr>
      <w:r>
        <w:t>Stanley Yuen</w:t>
      </w:r>
      <w:r w:rsidR="00C62626" w:rsidRPr="004224CF">
        <w:rPr>
          <w:rStyle w:val="CommentFont"/>
        </w:rPr>
        <w:t>name</w:t>
      </w:r>
    </w:p>
    <w:p w14:paraId="2F20765D" w14:textId="77777777" w:rsidR="00C62626" w:rsidRPr="004224CF" w:rsidRDefault="00727CCF" w:rsidP="00103A0B">
      <w:pPr>
        <w:ind w:left="864"/>
      </w:pPr>
      <w:r>
        <w:t>Network Infrastructure Coordinator</w:t>
      </w:r>
      <w:r w:rsidR="00C62626" w:rsidRPr="004224CF">
        <w:rPr>
          <w:rStyle w:val="CommentFont"/>
        </w:rPr>
        <w:t>title</w:t>
      </w:r>
    </w:p>
    <w:p w14:paraId="0B698862" w14:textId="77777777" w:rsidR="00C62626" w:rsidRPr="004224CF" w:rsidRDefault="00C62626" w:rsidP="00103A0B">
      <w:pPr>
        <w:tabs>
          <w:tab w:val="left" w:pos="2340"/>
        </w:tabs>
        <w:spacing w:before="100"/>
        <w:ind w:left="864"/>
      </w:pPr>
      <w:r w:rsidRPr="004224CF">
        <w:t>Telephone No.</w:t>
      </w:r>
      <w:r w:rsidRPr="004224CF">
        <w:tab/>
      </w:r>
      <w:r w:rsidR="00A123F2">
        <w:t>204</w:t>
      </w:r>
      <w:r w:rsidRPr="004224CF">
        <w:t xml:space="preserve"> </w:t>
      </w:r>
      <w:r w:rsidR="00727CCF">
        <w:t>470-9697</w:t>
      </w:r>
      <w:r w:rsidRPr="004224CF">
        <w:rPr>
          <w:rStyle w:val="CommentFont"/>
        </w:rPr>
        <w:t>tel. no.</w:t>
      </w:r>
    </w:p>
    <w:p w14:paraId="6AA1CCB9" w14:textId="77777777" w:rsidR="00C62626" w:rsidRPr="00134481" w:rsidRDefault="00134481" w:rsidP="00103A0B">
      <w:pPr>
        <w:tabs>
          <w:tab w:val="left" w:pos="2340"/>
        </w:tabs>
        <w:ind w:left="864"/>
      </w:pPr>
      <w:r>
        <w:t>Email Address</w:t>
      </w:r>
      <w:r w:rsidR="00C62626" w:rsidRPr="004224CF">
        <w:t>.</w:t>
      </w:r>
      <w:r w:rsidR="00C62626" w:rsidRPr="004224CF">
        <w:tab/>
      </w:r>
      <w:r w:rsidR="00727CCF">
        <w:t>syuen@winnipeg.ca</w:t>
      </w:r>
      <w:r>
        <w:rPr>
          <w:rStyle w:val="CommentFont"/>
        </w:rPr>
        <w:t>email address</w:t>
      </w:r>
      <w:r w:rsidR="00C62626" w:rsidRPr="004224CF">
        <w:rPr>
          <w:rStyle w:val="CommentFont"/>
        </w:rPr>
        <w:t>.</w:t>
      </w:r>
    </w:p>
    <w:p w14:paraId="5C37CD17" w14:textId="77777777" w:rsidR="00CB45AC" w:rsidRPr="003F69B5" w:rsidRDefault="00CB45AC" w:rsidP="00CB45AC">
      <w:pPr>
        <w:pStyle w:val="CLAUSEHEADING"/>
      </w:pPr>
      <w:bookmarkStart w:id="206" w:name="_Ref96592756"/>
      <w:bookmarkStart w:id="207" w:name="_Hlk97792735"/>
      <w:bookmarkStart w:id="208" w:name="_Hlk98833810"/>
      <w:bookmarkStart w:id="209" w:name="_Toc179543915"/>
      <w:r w:rsidRPr="003F69B5">
        <w:t>Accessible Customer Service Requirements</w:t>
      </w:r>
      <w:bookmarkEnd w:id="206"/>
      <w:bookmarkEnd w:id="209"/>
    </w:p>
    <w:p w14:paraId="63C3DD2B" w14:textId="77777777" w:rsidR="00CB45AC" w:rsidRPr="003F69B5" w:rsidRDefault="00CB45AC" w:rsidP="00CB45AC">
      <w:pPr>
        <w:pStyle w:val="Clause"/>
      </w:pPr>
      <w:r w:rsidRPr="003F69B5">
        <w:t xml:space="preserve">The Accessibility for Manitobans Act (AMA) imposes obligations on The City of Winnipeg to provide accessible customer service to all persons in accordance with the Customer Service </w:t>
      </w:r>
      <w:r w:rsidRPr="003F69B5">
        <w:lastRenderedPageBreak/>
        <w:t xml:space="preserve">Standard Regulation (“CSSR”) to ensure inclusive access and participation for all people who live, work or visit Winnipeg regardless of their abilities.  </w:t>
      </w:r>
    </w:p>
    <w:p w14:paraId="6C08B773" w14:textId="77777777" w:rsidR="00CB45AC" w:rsidRPr="003F69B5" w:rsidRDefault="00CB45AC" w:rsidP="00CB45AC">
      <w:pPr>
        <w:pStyle w:val="SubClause"/>
      </w:pPr>
      <w:r w:rsidRPr="003F69B5">
        <w:t>The Contractor agrees to comply with the accessible customer service obligations under the CSSR and further agrees that when providing the Goods or Services or otherwise acting on the City</w:t>
      </w:r>
      <w:r w:rsidR="00786E3A" w:rsidRPr="003F69B5">
        <w:t xml:space="preserve"> of Winnipeg</w:t>
      </w:r>
      <w:r w:rsidRPr="003F69B5">
        <w:t>’s behalf, shall comply with all obligations under the AMA applicable to public sector bodies.</w:t>
      </w:r>
    </w:p>
    <w:p w14:paraId="2572A825" w14:textId="77777777" w:rsidR="00CB45AC" w:rsidRPr="003F69B5" w:rsidRDefault="00CB45AC" w:rsidP="00CB45AC">
      <w:pPr>
        <w:pStyle w:val="SubClause"/>
      </w:pPr>
      <w:r w:rsidRPr="003F69B5">
        <w:t>The accessible customer service obligations include, but are not limited to:</w:t>
      </w:r>
    </w:p>
    <w:p w14:paraId="3AA9668A" w14:textId="77777777" w:rsidR="00CB45AC" w:rsidRPr="003F69B5" w:rsidRDefault="00CB45AC" w:rsidP="00CB45AC">
      <w:pPr>
        <w:pStyle w:val="SubClauseList"/>
        <w:rPr>
          <w:lang w:val="en-US"/>
        </w:rPr>
      </w:pPr>
      <w:r w:rsidRPr="003F69B5">
        <w:t xml:space="preserve"> </w:t>
      </w:r>
      <w:r w:rsidRPr="003F69B5">
        <w:rPr>
          <w:lang w:val="en-US"/>
        </w:rPr>
        <w:t>providing barrier-free access to goods and services;</w:t>
      </w:r>
    </w:p>
    <w:p w14:paraId="0FCF8078" w14:textId="77777777" w:rsidR="00CB45AC" w:rsidRPr="003F69B5" w:rsidRDefault="00CB45AC" w:rsidP="00CB45AC">
      <w:pPr>
        <w:pStyle w:val="SubClauseList"/>
        <w:rPr>
          <w:lang w:val="en-US"/>
        </w:rPr>
      </w:pPr>
      <w:r w:rsidRPr="003F69B5">
        <w:rPr>
          <w:lang w:val="en-US"/>
        </w:rPr>
        <w:t>providing reasonable accommodations</w:t>
      </w:r>
      <w:r w:rsidR="006C5527">
        <w:rPr>
          <w:lang w:val="en-US"/>
        </w:rPr>
        <w:t>;</w:t>
      </w:r>
      <w:r w:rsidRPr="003F69B5">
        <w:rPr>
          <w:lang w:val="en-US"/>
        </w:rPr>
        <w:t xml:space="preserve">  </w:t>
      </w:r>
    </w:p>
    <w:p w14:paraId="2680483F" w14:textId="77777777" w:rsidR="00CB45AC" w:rsidRPr="003F69B5" w:rsidRDefault="00CB45AC" w:rsidP="00CB45AC">
      <w:pPr>
        <w:pStyle w:val="SubClauseList"/>
        <w:rPr>
          <w:lang w:val="en-US"/>
        </w:rPr>
      </w:pPr>
      <w:r w:rsidRPr="003F69B5">
        <w:rPr>
          <w:lang w:val="en-US"/>
        </w:rPr>
        <w:t>reasonably accommodating assistive devices, support persons, and support animals;</w:t>
      </w:r>
    </w:p>
    <w:p w14:paraId="22606BC2" w14:textId="77777777" w:rsidR="00CB45AC" w:rsidRPr="003F69B5" w:rsidRDefault="00CB45AC" w:rsidP="00CB45AC">
      <w:pPr>
        <w:pStyle w:val="SubClauseList"/>
        <w:rPr>
          <w:lang w:val="en-US"/>
        </w:rPr>
      </w:pPr>
      <w:r w:rsidRPr="003F69B5">
        <w:rPr>
          <w:lang w:val="en-US"/>
        </w:rPr>
        <w:t>providing accessibility features e.g. ramps, wide aisles, accessible washrooms, power doors and elevators</w:t>
      </w:r>
      <w:r w:rsidR="006C5527">
        <w:rPr>
          <w:lang w:val="en-US"/>
        </w:rPr>
        <w:t>;</w:t>
      </w:r>
    </w:p>
    <w:p w14:paraId="6812C744" w14:textId="77777777" w:rsidR="00CB45AC" w:rsidRPr="003F69B5" w:rsidRDefault="00CB45AC" w:rsidP="00CB45AC">
      <w:pPr>
        <w:pStyle w:val="SubClauseList"/>
        <w:rPr>
          <w:lang w:val="en-US"/>
        </w:rPr>
      </w:pPr>
      <w:r w:rsidRPr="003F69B5">
        <w:rPr>
          <w:lang w:val="en-US"/>
        </w:rPr>
        <w:t>inform the public when accessibility features are not available;</w:t>
      </w:r>
    </w:p>
    <w:p w14:paraId="33737B15" w14:textId="77777777" w:rsidR="00CB45AC" w:rsidRPr="003F69B5" w:rsidRDefault="00CB45AC" w:rsidP="00CB45AC">
      <w:pPr>
        <w:pStyle w:val="SubClauseList"/>
      </w:pPr>
      <w:r w:rsidRPr="003F69B5">
        <w:rPr>
          <w:lang w:val="en-US"/>
        </w:rPr>
        <w:t>providing a mechanism or process for receiving and responding to public feedback on the accessibility of all goods and services; and</w:t>
      </w:r>
    </w:p>
    <w:p w14:paraId="7045A660" w14:textId="77777777" w:rsidR="00CB45AC" w:rsidRDefault="00CB45AC" w:rsidP="00CB45AC">
      <w:pPr>
        <w:pStyle w:val="SubClauseList"/>
        <w:rPr>
          <w:lang w:val="en-US"/>
        </w:rPr>
      </w:pPr>
      <w:r w:rsidRPr="003F69B5">
        <w:rPr>
          <w:lang w:val="en-US"/>
        </w:rPr>
        <w:t>providing adequate training of staff and documentation of same.</w:t>
      </w:r>
      <w:bookmarkEnd w:id="207"/>
    </w:p>
    <w:p w14:paraId="3B0C913C" w14:textId="77777777" w:rsidR="002647E4" w:rsidRDefault="002647E4" w:rsidP="002647E4">
      <w:pPr>
        <w:pStyle w:val="CLAUSEHEADING"/>
      </w:pPr>
      <w:bookmarkStart w:id="210" w:name="_Toc122426648"/>
      <w:bookmarkStart w:id="211" w:name="_Toc179543916"/>
      <w:r>
        <w:t>Unfair Labour Practices</w:t>
      </w:r>
      <w:bookmarkEnd w:id="210"/>
      <w:bookmarkEnd w:id="211"/>
    </w:p>
    <w:p w14:paraId="6C2C750C" w14:textId="77777777" w:rsidR="002647E4" w:rsidRDefault="002647E4" w:rsidP="002647E4">
      <w:pPr>
        <w:pStyle w:val="Clause"/>
      </w:pPr>
      <w:r>
        <w:t xml:space="preserve">Further to </w:t>
      </w:r>
      <w:r w:rsidRPr="00866442">
        <w:t>C3.2,</w:t>
      </w:r>
      <w:r>
        <w:t xml:space="preserve"> the Contractor declares that in bidding for the Work and in entering into this Contract, the Contractor and any proposed Subcontractor(s) conduct their respective business in accordance with established international codes embodied in United Nations Universal Declaration of Human Rights (UDHR) </w:t>
      </w:r>
      <w:hyperlink r:id="rId26" w:history="1">
        <w:r w:rsidRPr="00594578">
          <w:rPr>
            <w:rStyle w:val="Hyperlink"/>
          </w:rPr>
          <w:t>https://www.un.org/en/about-us/universal-declaration-of-human-rights</w:t>
        </w:r>
      </w:hyperlink>
      <w:r>
        <w:t xml:space="preserve"> International Labour Organization (ILO) </w:t>
      </w:r>
      <w:hyperlink r:id="rId27" w:history="1">
        <w:r w:rsidRPr="00594578">
          <w:rPr>
            <w:rStyle w:val="Hyperlink"/>
          </w:rPr>
          <w:t>https://www.ilo.org/global/lang--en/index.htm</w:t>
        </w:r>
      </w:hyperlink>
      <w:r>
        <w:t xml:space="preserve"> conventions as ratified by Canada. </w:t>
      </w:r>
    </w:p>
    <w:p w14:paraId="00934DCA" w14:textId="77777777" w:rsidR="002647E4" w:rsidRDefault="002647E4" w:rsidP="002647E4">
      <w:pPr>
        <w:pStyle w:val="Clause"/>
      </w:pPr>
      <w:r>
        <w:t xml:space="preserve">The City of Winnipeg is committed and requires its Contractors and their Subcontractors, to be committed to upholding and promoting international human and labour rights, including fundamental principles and rights at work covered by ILO eight (8) fundamental conventions and the United Nations Universal Declaration of Human Rights which includes child and forced labour. </w:t>
      </w:r>
    </w:p>
    <w:p w14:paraId="2E1BFEBF" w14:textId="77777777" w:rsidR="002647E4" w:rsidRDefault="002647E4" w:rsidP="002647E4">
      <w:pPr>
        <w:pStyle w:val="Clause"/>
      </w:pPr>
      <w:bookmarkStart w:id="212" w:name="_Ref122424663"/>
      <w:r>
        <w:t>Upon request from the Contract Administrator, the Contractor shall provide disclosure of the sources (by company and country) of the raw materials used in the Work and a description of the manufacturing environment or processes (labour unions, minimum wages, safety, etc.).</w:t>
      </w:r>
      <w:bookmarkEnd w:id="212"/>
      <w:r>
        <w:t xml:space="preserve"> </w:t>
      </w:r>
    </w:p>
    <w:p w14:paraId="0308C05B" w14:textId="70B87B1A" w:rsidR="002647E4" w:rsidRPr="007E343D" w:rsidRDefault="002647E4" w:rsidP="002647E4">
      <w:pPr>
        <w:pStyle w:val="Clause"/>
      </w:pPr>
      <w:r>
        <w:t xml:space="preserve">Failure to provide the evidence required under </w:t>
      </w:r>
      <w:r w:rsidRPr="00DA5E72">
        <w:fldChar w:fldCharType="begin"/>
      </w:r>
      <w:r w:rsidRPr="00DA5E72">
        <w:instrText xml:space="preserve"> REF _Ref122424663 \r \h </w:instrText>
      </w:r>
      <w:r>
        <w:instrText xml:space="preserve"> \* MERGEFORMAT </w:instrText>
      </w:r>
      <w:r w:rsidRPr="00DA5E72">
        <w:fldChar w:fldCharType="separate"/>
      </w:r>
      <w:r w:rsidR="00F876FB">
        <w:t>D6.3</w:t>
      </w:r>
      <w:r w:rsidRPr="00DA5E72">
        <w:fldChar w:fldCharType="end"/>
      </w:r>
      <w:r w:rsidRPr="00DA5E72">
        <w:t>, m</w:t>
      </w:r>
      <w:r w:rsidRPr="007E343D">
        <w:t xml:space="preserve">ay be determined to be an event of default in accordance with C18. </w:t>
      </w:r>
    </w:p>
    <w:p w14:paraId="01C80F4F" w14:textId="77777777" w:rsidR="002647E4" w:rsidRDefault="002647E4" w:rsidP="002647E4">
      <w:pPr>
        <w:pStyle w:val="Clause"/>
      </w:pPr>
      <w:bookmarkStart w:id="213" w:name="_Ref122426297"/>
      <w:r>
        <w:t>In the event that the City, in its sole discretion, determines the Contractor to have violated the requirements of this section, it will be considered a fundamental breach of the Contract and the Contractor shall pay to the City a sum specified by the Contract Administrator in writing (“Unfair Labour Practice Penalty”). Such a violation shall also be considered an Event of Default, and shall entitle the City to pursue all other remedies it is entitled to in connection with same pursuant to the Contract.</w:t>
      </w:r>
      <w:bookmarkEnd w:id="213"/>
    </w:p>
    <w:p w14:paraId="72FFF3EC" w14:textId="77777777" w:rsidR="002647E4" w:rsidRDefault="002647E4" w:rsidP="002647E4">
      <w:pPr>
        <w:pStyle w:val="SubClause"/>
      </w:pPr>
      <w:r>
        <w:t>The Unfair Labour Practice Penalty shall be such a sum as determined appropriate by the City, having due regard to the gravity of the Contractor’s violation of the above requirements, any cost of obtaining replacement goods/ services or rectification of the breach, and the impact upon the City’s reputation in the eyes of the public as a result of same.</w:t>
      </w:r>
    </w:p>
    <w:p w14:paraId="603D8FFD" w14:textId="6BC60C6D" w:rsidR="002647E4" w:rsidRDefault="002647E4" w:rsidP="002647E4">
      <w:pPr>
        <w:pStyle w:val="SubClause"/>
      </w:pPr>
      <w:r>
        <w:t xml:space="preserve">The Contractor shall pay the Unfair Labour Practice Penalty to the City within thirty (30) Calendar Days of receiving a demand for same in accordance with </w:t>
      </w:r>
      <w:r w:rsidRPr="007E343D">
        <w:fldChar w:fldCharType="begin"/>
      </w:r>
      <w:r w:rsidRPr="007E343D">
        <w:instrText xml:space="preserve"> REF _Ref122426297 \r \h </w:instrText>
      </w:r>
      <w:r>
        <w:instrText xml:space="preserve"> \* MERGEFORMAT </w:instrText>
      </w:r>
      <w:r w:rsidRPr="007E343D">
        <w:fldChar w:fldCharType="separate"/>
      </w:r>
      <w:r w:rsidR="00F876FB">
        <w:t>D6.5</w:t>
      </w:r>
      <w:r w:rsidRPr="007E343D">
        <w:fldChar w:fldCharType="end"/>
      </w:r>
      <w:r w:rsidRPr="007E343D">
        <w:t>.</w:t>
      </w:r>
      <w:r>
        <w:t xml:space="preserve"> The City may also hold back the amount of the Unfair Labour Practice Penalty from payment for any amount it owes the Contractor.   </w:t>
      </w:r>
    </w:p>
    <w:p w14:paraId="34C9C30A" w14:textId="77777777" w:rsidR="002647E4" w:rsidRDefault="002647E4" w:rsidP="002647E4">
      <w:pPr>
        <w:pStyle w:val="SubClause"/>
      </w:pPr>
      <w:r>
        <w:lastRenderedPageBreak/>
        <w:t>The obligations and rights conveyed by this clause survive the expiry or termination of this Contract, and may be exercised by the City following the performance of the Work, should the City determine, that a violation by the Contractor of the above clauses has occurred following same. In no instance shall the Unfair Labour Practice Penalty exceed the total of twice the Contract value.</w:t>
      </w:r>
    </w:p>
    <w:p w14:paraId="3B4C2037" w14:textId="77777777" w:rsidR="00C62626" w:rsidRPr="004224CF" w:rsidRDefault="00C62626" w:rsidP="00103A0B">
      <w:pPr>
        <w:pStyle w:val="SUBHEADING"/>
      </w:pPr>
      <w:bookmarkStart w:id="214" w:name="_Toc482432362"/>
      <w:bookmarkStart w:id="215" w:name="_Toc3968695"/>
      <w:bookmarkStart w:id="216" w:name="_Toc179543917"/>
      <w:bookmarkEnd w:id="208"/>
      <w:r w:rsidRPr="004224CF">
        <w:t>Submissions</w:t>
      </w:r>
      <w:bookmarkEnd w:id="214"/>
      <w:bookmarkEnd w:id="215"/>
      <w:bookmarkEnd w:id="216"/>
    </w:p>
    <w:p w14:paraId="727C9FB1" w14:textId="77777777" w:rsidR="00595B90" w:rsidRPr="004224CF" w:rsidRDefault="00595B90" w:rsidP="00103A0B">
      <w:pPr>
        <w:pStyle w:val="CLAUSEHEADING"/>
      </w:pPr>
      <w:bookmarkStart w:id="217" w:name="_Toc72812509"/>
      <w:bookmarkStart w:id="218" w:name="_Ref163369357"/>
      <w:bookmarkStart w:id="219" w:name="_Toc179543918"/>
      <w:r w:rsidRPr="004224CF">
        <w:t>Authority to Carry on Business</w:t>
      </w:r>
      <w:bookmarkEnd w:id="217"/>
      <w:bookmarkEnd w:id="218"/>
      <w:bookmarkEnd w:id="219"/>
    </w:p>
    <w:p w14:paraId="32072E9B" w14:textId="77777777" w:rsidR="00595B90" w:rsidRDefault="00595B90" w:rsidP="00103A0B">
      <w:pPr>
        <w:pStyle w:val="Clause"/>
      </w:pPr>
      <w:r w:rsidRPr="004224CF">
        <w:t>The Contractor shall be in good standing under The Corporations Act (Manitoba), or properly registered under The Business Names Registration Act (Manitoba), or otherwise properly registered, licensed or permitted by law to carry on business in Manitoba, or if the Contractor does not carry on business in Manitoba, in the jurisdiction where the Contractor does carry on business, throughout the term of the Contract, and shall provide the Contract Administrator with evidence thereof upon request.</w:t>
      </w:r>
    </w:p>
    <w:p w14:paraId="5893B9F6" w14:textId="77777777" w:rsidR="00C62626" w:rsidRPr="004224CF" w:rsidRDefault="00C62626" w:rsidP="00FC03EB">
      <w:pPr>
        <w:pStyle w:val="SUBHEADING"/>
      </w:pPr>
      <w:bookmarkStart w:id="220" w:name="_Toc482432369"/>
      <w:bookmarkStart w:id="221" w:name="_Toc3968702"/>
      <w:bookmarkStart w:id="222" w:name="_Toc179543919"/>
      <w:r w:rsidRPr="004224CF">
        <w:t>Schedule of Work</w:t>
      </w:r>
      <w:bookmarkEnd w:id="220"/>
      <w:bookmarkEnd w:id="221"/>
      <w:bookmarkEnd w:id="222"/>
    </w:p>
    <w:p w14:paraId="36520169" w14:textId="77777777" w:rsidR="00C62626" w:rsidRPr="004224CF" w:rsidRDefault="00C62626" w:rsidP="00103A0B">
      <w:pPr>
        <w:pStyle w:val="CLAUSEHEADING"/>
      </w:pPr>
      <w:bookmarkStart w:id="223" w:name="_Ref482428604"/>
      <w:bookmarkStart w:id="224" w:name="_Ref482429700"/>
      <w:bookmarkStart w:id="225" w:name="_Toc482432370"/>
      <w:bookmarkStart w:id="226" w:name="_Toc3968703"/>
      <w:bookmarkStart w:id="227" w:name="_Toc179543920"/>
      <w:r w:rsidRPr="004224CF">
        <w:t>Commencement</w:t>
      </w:r>
      <w:bookmarkEnd w:id="223"/>
      <w:bookmarkEnd w:id="224"/>
      <w:bookmarkEnd w:id="225"/>
      <w:bookmarkEnd w:id="226"/>
      <w:bookmarkEnd w:id="227"/>
    </w:p>
    <w:p w14:paraId="030CFA55" w14:textId="77777777" w:rsidR="00C62626" w:rsidRPr="004224CF" w:rsidRDefault="00C62626" w:rsidP="00103A0B">
      <w:pPr>
        <w:pStyle w:val="Clause"/>
      </w:pPr>
      <w:r w:rsidRPr="004224CF">
        <w:t xml:space="preserve">The Contractor shall not commence any Work until </w:t>
      </w:r>
      <w:r w:rsidR="004A3776">
        <w:t>they are</w:t>
      </w:r>
      <w:r w:rsidRPr="004224CF">
        <w:t xml:space="preserve"> in receipt of a </w:t>
      </w:r>
      <w:r w:rsidR="000B4BC8" w:rsidRPr="004224CF">
        <w:t>notice of award f</w:t>
      </w:r>
      <w:r w:rsidRPr="004224CF">
        <w:t xml:space="preserve">rom the </w:t>
      </w:r>
      <w:r w:rsidR="00C72B6F" w:rsidRPr="004224CF">
        <w:t>City</w:t>
      </w:r>
      <w:r w:rsidRPr="004224CF">
        <w:t xml:space="preserve"> authorizing the commencement of the Work.</w:t>
      </w:r>
    </w:p>
    <w:p w14:paraId="375BEA05" w14:textId="77777777" w:rsidR="00C62626" w:rsidRPr="004224CF" w:rsidRDefault="00C62626" w:rsidP="00103A0B">
      <w:pPr>
        <w:pStyle w:val="Clause"/>
      </w:pPr>
      <w:bookmarkStart w:id="228" w:name="_Ref64183614"/>
      <w:r w:rsidRPr="004224CF">
        <w:t>The Contractor shall not commence any Work on the Site until:</w:t>
      </w:r>
      <w:bookmarkEnd w:id="228"/>
    </w:p>
    <w:p w14:paraId="5C2DA565" w14:textId="77777777" w:rsidR="00C62626" w:rsidRPr="004224CF" w:rsidRDefault="00C62626" w:rsidP="00103A0B">
      <w:pPr>
        <w:pStyle w:val="ClauseList"/>
      </w:pPr>
      <w:r w:rsidRPr="004224CF">
        <w:t>the Contract Administrator has confirmed receipt and approval of:</w:t>
      </w:r>
    </w:p>
    <w:p w14:paraId="5E2EFCE4" w14:textId="324C4D7F" w:rsidR="00C62626" w:rsidRPr="004224CF" w:rsidRDefault="00C62626" w:rsidP="00EA7290">
      <w:pPr>
        <w:pStyle w:val="ClauseSubList"/>
        <w:tabs>
          <w:tab w:val="clear" w:pos="1368"/>
          <w:tab w:val="num" w:pos="1890"/>
        </w:tabs>
        <w:ind w:left="1890" w:hanging="270"/>
      </w:pPr>
      <w:r w:rsidRPr="004224CF">
        <w:t xml:space="preserve">evidence </w:t>
      </w:r>
      <w:r w:rsidR="00452266" w:rsidRPr="004224CF">
        <w:t>of authority to</w:t>
      </w:r>
      <w:r w:rsidRPr="004224CF">
        <w:t xml:space="preserve"> carry on business </w:t>
      </w:r>
      <w:r w:rsidR="00452266" w:rsidRPr="004224CF">
        <w:t xml:space="preserve">specified in </w:t>
      </w:r>
      <w:r w:rsidR="00452266" w:rsidRPr="004224CF">
        <w:fldChar w:fldCharType="begin"/>
      </w:r>
      <w:r w:rsidR="00452266" w:rsidRPr="004224CF">
        <w:instrText xml:space="preserve"> REF _Ref163369357 \r \h </w:instrText>
      </w:r>
      <w:r w:rsidR="004224CF">
        <w:instrText xml:space="preserve"> \* MERGEFORMAT </w:instrText>
      </w:r>
      <w:r w:rsidR="00452266" w:rsidRPr="004224CF">
        <w:fldChar w:fldCharType="separate"/>
      </w:r>
      <w:r w:rsidR="00F876FB">
        <w:t>D7</w:t>
      </w:r>
      <w:r w:rsidR="00452266" w:rsidRPr="004224CF">
        <w:fldChar w:fldCharType="end"/>
      </w:r>
      <w:r w:rsidRPr="004224CF">
        <w:t>;</w:t>
      </w:r>
    </w:p>
    <w:p w14:paraId="4BA89191" w14:textId="75D1E74B" w:rsidR="00C62626" w:rsidRPr="004224CF" w:rsidRDefault="00D811DB" w:rsidP="00EA7290">
      <w:pPr>
        <w:pStyle w:val="ClauseSubList"/>
        <w:tabs>
          <w:tab w:val="clear" w:pos="1368"/>
          <w:tab w:val="num" w:pos="1890"/>
        </w:tabs>
        <w:ind w:left="1890" w:hanging="270"/>
      </w:pPr>
      <w:bookmarkStart w:id="229" w:name="_Ref316976817"/>
      <w:r>
        <w:t xml:space="preserve">the direct deposit application form specified in </w:t>
      </w:r>
      <w:r>
        <w:fldChar w:fldCharType="begin"/>
      </w:r>
      <w:r>
        <w:instrText xml:space="preserve"> REF _Ref86316691 \r \h </w:instrText>
      </w:r>
      <w:r>
        <w:fldChar w:fldCharType="separate"/>
      </w:r>
      <w:r w:rsidR="00F876FB">
        <w:t>D13</w:t>
      </w:r>
      <w:r>
        <w:fldChar w:fldCharType="end"/>
      </w:r>
      <w:r>
        <w:t>;</w:t>
      </w:r>
      <w:r w:rsidR="00C46ADC" w:rsidRPr="004224CF">
        <w:t xml:space="preserve"> and</w:t>
      </w:r>
      <w:bookmarkEnd w:id="229"/>
    </w:p>
    <w:p w14:paraId="1CE5403E" w14:textId="77777777" w:rsidR="00C62626" w:rsidRPr="004224CF" w:rsidRDefault="00C62626" w:rsidP="00103A0B">
      <w:pPr>
        <w:pStyle w:val="ClauseList"/>
      </w:pPr>
      <w:r w:rsidRPr="004224CF">
        <w:t>the Contractor has attended a meeting with the Contract Administrator, or the Contract Administrator has waived the requirement for a meeting.</w:t>
      </w:r>
    </w:p>
    <w:p w14:paraId="3E78A153" w14:textId="77777777" w:rsidR="0075045D" w:rsidRPr="00E36302" w:rsidRDefault="00240895" w:rsidP="0075045D">
      <w:pPr>
        <w:pStyle w:val="CLAUSEHEADING"/>
      </w:pPr>
      <w:bookmarkStart w:id="230" w:name="_Toc45097662"/>
      <w:bookmarkStart w:id="231" w:name="_Toc179543921"/>
      <w:r>
        <w:t>Supply Chain Disruption</w:t>
      </w:r>
      <w:r w:rsidR="0075045D" w:rsidRPr="00E36302">
        <w:t xml:space="preserve"> S</w:t>
      </w:r>
      <w:r w:rsidR="0075045D">
        <w:t>chedule Delays</w:t>
      </w:r>
      <w:bookmarkEnd w:id="230"/>
      <w:bookmarkEnd w:id="231"/>
      <w:r w:rsidR="0075045D" w:rsidRPr="00E36302">
        <w:t xml:space="preserve"> </w:t>
      </w:r>
    </w:p>
    <w:p w14:paraId="34D1B649" w14:textId="77777777" w:rsidR="0075045D" w:rsidRPr="00E36302" w:rsidRDefault="0075045D" w:rsidP="0075045D">
      <w:pPr>
        <w:pStyle w:val="Clause"/>
        <w:rPr>
          <w:lang w:val="en-US"/>
        </w:rPr>
      </w:pPr>
      <w:r w:rsidRPr="00E36302">
        <w:rPr>
          <w:lang w:val="en-US"/>
        </w:rPr>
        <w:t xml:space="preserve">The City acknowledges that the schedule for this Contract may be impacted by the </w:t>
      </w:r>
      <w:r w:rsidR="00CA1A46">
        <w:rPr>
          <w:lang w:val="en-US"/>
        </w:rPr>
        <w:t>Supply Chain Disruption</w:t>
      </w:r>
      <w:r w:rsidRPr="00E36302">
        <w:rPr>
          <w:lang w:val="en-US"/>
        </w:rPr>
        <w:t xml:space="preserve">. Commencement and progress of the Work shall be performed by the Contractor with due consideration to the </w:t>
      </w:r>
      <w:r w:rsidR="00240895" w:rsidRPr="00240895">
        <w:rPr>
          <w:lang w:val="en-US"/>
        </w:rPr>
        <w:t xml:space="preserve">delivery requirements and schedule identified in the Contract </w:t>
      </w:r>
      <w:r w:rsidRPr="00E36302">
        <w:rPr>
          <w:lang w:val="en-US"/>
        </w:rPr>
        <w:t xml:space="preserve">in close consultation with the Contract Administrator. </w:t>
      </w:r>
    </w:p>
    <w:p w14:paraId="6C4ACCC8" w14:textId="77777777" w:rsidR="0075045D" w:rsidRPr="00E36302" w:rsidRDefault="0075045D" w:rsidP="0075045D">
      <w:pPr>
        <w:pStyle w:val="Clause"/>
        <w:rPr>
          <w:lang w:val="en-US"/>
        </w:rPr>
      </w:pPr>
      <w:r w:rsidRPr="00E36302">
        <w:rPr>
          <w:lang w:val="en-US"/>
        </w:rPr>
        <w:t xml:space="preserve">If the Contractor is delayed in the performance of the Work by reason of the </w:t>
      </w:r>
      <w:r w:rsidR="00CA1A46">
        <w:rPr>
          <w:lang w:val="en-US"/>
        </w:rPr>
        <w:t>Supply Chain Disruption</w:t>
      </w:r>
      <w:r w:rsidRPr="00E36302">
        <w:rPr>
          <w:lang w:val="en-US"/>
        </w:rPr>
        <w:t xml:space="preserve">, the Work schedule may be adjusted by a period of time equal to the time lost due to such delay and costs related to such delay will be determined as identified herein. </w:t>
      </w:r>
    </w:p>
    <w:p w14:paraId="0C9F12B0" w14:textId="77777777" w:rsidR="0075045D" w:rsidRPr="00E36302" w:rsidRDefault="0075045D" w:rsidP="0075045D">
      <w:pPr>
        <w:pStyle w:val="Clause"/>
        <w:rPr>
          <w:lang w:val="en-US"/>
        </w:rPr>
      </w:pPr>
      <w:bookmarkStart w:id="232" w:name="_Ref45097436"/>
      <w:r w:rsidRPr="00E36302">
        <w:rPr>
          <w:lang w:val="en-US"/>
        </w:rPr>
        <w:t xml:space="preserve">A minimum of seven (7) Calendar Days prior to the commencement of Work, the Contractor shall declare whether </w:t>
      </w:r>
      <w:r w:rsidR="00240895">
        <w:rPr>
          <w:lang w:val="en-US"/>
        </w:rPr>
        <w:t xml:space="preserve">a </w:t>
      </w:r>
      <w:r w:rsidR="00CA1A46">
        <w:rPr>
          <w:lang w:val="en-US"/>
        </w:rPr>
        <w:t>Supply Chain Disruption</w:t>
      </w:r>
      <w:r w:rsidRPr="00E36302">
        <w:rPr>
          <w:lang w:val="en-US"/>
        </w:rPr>
        <w:t xml:space="preserve"> will affect the start date. The Contractor shall provide sufficient evidence that the delay is directly related to </w:t>
      </w:r>
      <w:r w:rsidR="00240895">
        <w:rPr>
          <w:lang w:val="en-US"/>
        </w:rPr>
        <w:t xml:space="preserve">a </w:t>
      </w:r>
      <w:r w:rsidR="00CA1A46">
        <w:rPr>
          <w:lang w:val="en-US"/>
        </w:rPr>
        <w:t>Supply Chain Disruption</w:t>
      </w:r>
      <w:r w:rsidRPr="00E36302">
        <w:rPr>
          <w:lang w:val="en-US"/>
        </w:rPr>
        <w:t xml:space="preserve">, including but not limited to evidence related to </w:t>
      </w:r>
      <w:r w:rsidR="00240895" w:rsidRPr="00240895">
        <w:rPr>
          <w:lang w:val="en-US"/>
        </w:rPr>
        <w:t>ordering of Material or Goods, production and/or manufacturing schedules or availability of staff as appropriate</w:t>
      </w:r>
      <w:r w:rsidRPr="00E36302">
        <w:rPr>
          <w:lang w:val="en-US"/>
        </w:rPr>
        <w:t>.</w:t>
      </w:r>
      <w:bookmarkEnd w:id="232"/>
      <w:r w:rsidRPr="00E36302">
        <w:rPr>
          <w:lang w:val="en-US"/>
        </w:rPr>
        <w:t xml:space="preserve"> </w:t>
      </w:r>
    </w:p>
    <w:p w14:paraId="4D9CB17E" w14:textId="09454331" w:rsidR="0075045D" w:rsidRPr="00E36302" w:rsidRDefault="0075045D" w:rsidP="0075045D">
      <w:pPr>
        <w:pStyle w:val="Clause"/>
        <w:rPr>
          <w:lang w:val="en-US"/>
        </w:rPr>
      </w:pPr>
      <w:r w:rsidRPr="00E36302">
        <w:rPr>
          <w:lang w:val="en-US"/>
        </w:rPr>
        <w:t xml:space="preserve">For any delay related to </w:t>
      </w:r>
      <w:r w:rsidR="00CA1A46">
        <w:rPr>
          <w:lang w:val="en-US"/>
        </w:rPr>
        <w:t>Supply Chain Disruption</w:t>
      </w:r>
      <w:r w:rsidRPr="00E36302">
        <w:rPr>
          <w:lang w:val="en-US"/>
        </w:rPr>
        <w:t xml:space="preserve"> and identified after Work has commenced, the Contractor shall within seven (7) Calendar Days of becoming aware of the anticipated delay declare the additional delay and shall provide sufficient evidence as indicated in </w:t>
      </w:r>
      <w:r>
        <w:rPr>
          <w:lang w:val="en-US"/>
        </w:rPr>
        <w:fldChar w:fldCharType="begin"/>
      </w:r>
      <w:r>
        <w:rPr>
          <w:lang w:val="en-US"/>
        </w:rPr>
        <w:instrText xml:space="preserve"> REF _Ref45097436 \r \h </w:instrText>
      </w:r>
      <w:r>
        <w:rPr>
          <w:lang w:val="en-US"/>
        </w:rPr>
      </w:r>
      <w:r>
        <w:rPr>
          <w:lang w:val="en-US"/>
        </w:rPr>
        <w:fldChar w:fldCharType="separate"/>
      </w:r>
      <w:r w:rsidR="00F876FB">
        <w:rPr>
          <w:lang w:val="en-US"/>
        </w:rPr>
        <w:t>D9.3</w:t>
      </w:r>
      <w:r>
        <w:rPr>
          <w:lang w:val="en-US"/>
        </w:rPr>
        <w:fldChar w:fldCharType="end"/>
      </w:r>
      <w:r w:rsidRPr="00E36302">
        <w:rPr>
          <w:lang w:val="en-US"/>
        </w:rPr>
        <w:t xml:space="preserve">. Failure to provide this notice will result in no additional time delays being considered by the City. </w:t>
      </w:r>
    </w:p>
    <w:p w14:paraId="0F521A86" w14:textId="550A6ABC" w:rsidR="0075045D" w:rsidRPr="00E36302" w:rsidRDefault="0075045D" w:rsidP="0075045D">
      <w:pPr>
        <w:pStyle w:val="Clause"/>
        <w:rPr>
          <w:lang w:val="en-US"/>
        </w:rPr>
      </w:pPr>
      <w:r w:rsidRPr="00E36302">
        <w:rPr>
          <w:lang w:val="en-US"/>
        </w:rPr>
        <w:t xml:space="preserve">The Work schedule, including the durations identified in </w:t>
      </w:r>
      <w:r w:rsidR="00E75C4E">
        <w:rPr>
          <w:lang w:val="en-US"/>
        </w:rPr>
        <w:fldChar w:fldCharType="begin"/>
      </w:r>
      <w:r w:rsidR="00E75C4E">
        <w:rPr>
          <w:lang w:val="en-US"/>
        </w:rPr>
        <w:instrText xml:space="preserve"> REF _Ref178935827 \r \h </w:instrText>
      </w:r>
      <w:r w:rsidR="00E75C4E">
        <w:rPr>
          <w:lang w:val="en-US"/>
        </w:rPr>
      </w:r>
      <w:r w:rsidR="00E75C4E">
        <w:rPr>
          <w:lang w:val="en-US"/>
        </w:rPr>
        <w:fldChar w:fldCharType="separate"/>
      </w:r>
      <w:r w:rsidR="00F876FB">
        <w:rPr>
          <w:lang w:val="en-US"/>
        </w:rPr>
        <w:t>D2</w:t>
      </w:r>
      <w:r w:rsidR="00E75C4E">
        <w:rPr>
          <w:lang w:val="en-US"/>
        </w:rPr>
        <w:fldChar w:fldCharType="end"/>
      </w:r>
      <w:r>
        <w:rPr>
          <w:lang w:val="en-US"/>
        </w:rPr>
        <w:t xml:space="preserve"> </w:t>
      </w:r>
      <w:r w:rsidRPr="00E36302">
        <w:rPr>
          <w:lang w:val="en-US"/>
        </w:rPr>
        <w:t xml:space="preserve">where applicable, will be adjusted to reflect delays accepted by the Contract Administrator. </w:t>
      </w:r>
    </w:p>
    <w:p w14:paraId="5BD041CC" w14:textId="77777777" w:rsidR="0075045D" w:rsidRPr="004224CF" w:rsidRDefault="0075045D" w:rsidP="0075045D">
      <w:pPr>
        <w:pStyle w:val="Clause"/>
      </w:pPr>
      <w:r w:rsidRPr="00E36302">
        <w:rPr>
          <w:lang w:val="en-US"/>
        </w:rPr>
        <w:lastRenderedPageBreak/>
        <w:t xml:space="preserve">Any time or cost implications as a result of </w:t>
      </w:r>
      <w:r w:rsidR="00CA1A46">
        <w:rPr>
          <w:lang w:val="en-US"/>
        </w:rPr>
        <w:t>Supply Chain Disruption</w:t>
      </w:r>
      <w:r w:rsidRPr="00E36302">
        <w:rPr>
          <w:lang w:val="en-US"/>
        </w:rPr>
        <w:t xml:space="preserve"> and in accordance with the above, as confirmed by the Contract Administrator, shall be documented in accordance with C7.</w:t>
      </w:r>
    </w:p>
    <w:p w14:paraId="5F791503" w14:textId="77777777" w:rsidR="001F58EB" w:rsidRDefault="001F58EB" w:rsidP="001F58EB">
      <w:pPr>
        <w:pStyle w:val="CLAUSEHEADING"/>
      </w:pPr>
      <w:bookmarkStart w:id="233" w:name="_Toc45104310"/>
      <w:bookmarkStart w:id="234" w:name="_Toc179543922"/>
      <w:r>
        <w:t>Orders</w:t>
      </w:r>
      <w:bookmarkEnd w:id="233"/>
      <w:bookmarkEnd w:id="234"/>
    </w:p>
    <w:p w14:paraId="4327EF21" w14:textId="77777777" w:rsidR="001F58EB" w:rsidRDefault="001F58EB" w:rsidP="001F58EB">
      <w:pPr>
        <w:pStyle w:val="Clause"/>
      </w:pPr>
      <w:r>
        <w:t>The Contractor shall provide a local Winnipeg telephone number or a toll-free telephone number at which orders for service may be placed.</w:t>
      </w:r>
    </w:p>
    <w:p w14:paraId="6E0D9310" w14:textId="77777777" w:rsidR="001F58EB" w:rsidRDefault="001F58EB" w:rsidP="001F58EB">
      <w:pPr>
        <w:pStyle w:val="CLAUSEHEADING"/>
        <w:rPr>
          <w:lang w:val="en-GB"/>
        </w:rPr>
      </w:pPr>
      <w:bookmarkStart w:id="235" w:name="_Ref503338671"/>
      <w:bookmarkStart w:id="236" w:name="_Toc54500840"/>
      <w:bookmarkStart w:id="237" w:name="_Toc45104311"/>
      <w:bookmarkStart w:id="238" w:name="_Toc179543923"/>
      <w:r>
        <w:rPr>
          <w:lang w:val="en-GB"/>
        </w:rPr>
        <w:t>Records</w:t>
      </w:r>
      <w:bookmarkEnd w:id="235"/>
      <w:bookmarkEnd w:id="236"/>
      <w:bookmarkEnd w:id="237"/>
      <w:bookmarkEnd w:id="238"/>
    </w:p>
    <w:p w14:paraId="19CFB0FF" w14:textId="77777777" w:rsidR="001F58EB" w:rsidRDefault="001F58EB" w:rsidP="001F58EB">
      <w:pPr>
        <w:pStyle w:val="Clause"/>
      </w:pPr>
      <w:r>
        <w:t>The Contractor shall keep detailed records of the services supplied under the Contract.</w:t>
      </w:r>
    </w:p>
    <w:p w14:paraId="4FC5D491" w14:textId="77777777" w:rsidR="001F58EB" w:rsidRDefault="001F58EB" w:rsidP="001F58EB">
      <w:pPr>
        <w:pStyle w:val="Clause"/>
      </w:pPr>
      <w:r>
        <w:t>The Contractor shall record, as a minimum, for each item listed on Form B: Prices:</w:t>
      </w:r>
    </w:p>
    <w:p w14:paraId="7378A5C6" w14:textId="77777777" w:rsidR="001F58EB" w:rsidRDefault="001F58EB" w:rsidP="001F58EB">
      <w:pPr>
        <w:pStyle w:val="ClauseList"/>
        <w:rPr>
          <w:lang w:val="en-GB"/>
        </w:rPr>
      </w:pPr>
      <w:r>
        <w:rPr>
          <w:lang w:val="en-GB"/>
        </w:rPr>
        <w:t>user name(s) and addresses;</w:t>
      </w:r>
    </w:p>
    <w:p w14:paraId="767C9ABB" w14:textId="77777777" w:rsidR="001F58EB" w:rsidRDefault="001F58EB" w:rsidP="001F58EB">
      <w:pPr>
        <w:pStyle w:val="ClauseList"/>
        <w:rPr>
          <w:lang w:val="en-GB"/>
        </w:rPr>
      </w:pPr>
      <w:r>
        <w:rPr>
          <w:lang w:val="en-GB"/>
        </w:rPr>
        <w:t>order date(s);</w:t>
      </w:r>
    </w:p>
    <w:p w14:paraId="2548F73D" w14:textId="77777777" w:rsidR="001F58EB" w:rsidRDefault="001F58EB" w:rsidP="001F58EB">
      <w:pPr>
        <w:pStyle w:val="ClauseList"/>
        <w:rPr>
          <w:lang w:val="en-GB"/>
        </w:rPr>
      </w:pPr>
      <w:r>
        <w:rPr>
          <w:lang w:val="en-GB"/>
        </w:rPr>
        <w:t>service date(s); and</w:t>
      </w:r>
    </w:p>
    <w:p w14:paraId="7B41AA03" w14:textId="77777777" w:rsidR="001F58EB" w:rsidRDefault="001F58EB" w:rsidP="001F58EB">
      <w:pPr>
        <w:pStyle w:val="ClauseList"/>
        <w:rPr>
          <w:lang w:val="en-GB"/>
        </w:rPr>
      </w:pPr>
      <w:r>
        <w:rPr>
          <w:lang w:val="en-GB"/>
        </w:rPr>
        <w:t>description and quantity of services provided.</w:t>
      </w:r>
    </w:p>
    <w:p w14:paraId="2124208A" w14:textId="77777777" w:rsidR="00C62626" w:rsidRPr="004224CF" w:rsidRDefault="00C62626" w:rsidP="00103A0B">
      <w:pPr>
        <w:pStyle w:val="SUBHEADING"/>
      </w:pPr>
      <w:bookmarkStart w:id="239" w:name="_Toc482432381"/>
      <w:bookmarkStart w:id="240" w:name="_Toc3968714"/>
      <w:bookmarkStart w:id="241" w:name="_Toc179543924"/>
      <w:r w:rsidRPr="004224CF">
        <w:t>Measurement and Payment</w:t>
      </w:r>
      <w:bookmarkEnd w:id="239"/>
      <w:bookmarkEnd w:id="240"/>
      <w:bookmarkEnd w:id="241"/>
    </w:p>
    <w:p w14:paraId="020113E5" w14:textId="77777777" w:rsidR="00904B20" w:rsidRDefault="00904B20" w:rsidP="00904B20">
      <w:pPr>
        <w:pStyle w:val="CLAUSEHEADING"/>
      </w:pPr>
      <w:bookmarkStart w:id="242" w:name="_Toc264535043"/>
      <w:bookmarkStart w:id="243" w:name="_Toc265055548"/>
      <w:bookmarkStart w:id="244" w:name="_Toc152485893"/>
      <w:bookmarkStart w:id="245" w:name="_Toc156114362"/>
      <w:bookmarkStart w:id="246" w:name="_Toc179543925"/>
      <w:r>
        <w:t>Invoices</w:t>
      </w:r>
      <w:bookmarkEnd w:id="242"/>
      <w:bookmarkEnd w:id="243"/>
      <w:bookmarkEnd w:id="246"/>
    </w:p>
    <w:p w14:paraId="7E64EFC9" w14:textId="1E0F9893" w:rsidR="00904B20" w:rsidRDefault="00904B20" w:rsidP="00904B20">
      <w:pPr>
        <w:pStyle w:val="Clause"/>
        <w:rPr>
          <w:rFonts w:cs="Arial"/>
        </w:rPr>
      </w:pPr>
      <w:bookmarkStart w:id="247" w:name="_Ref232499596"/>
      <w:bookmarkStart w:id="248" w:name="_Ref91388832"/>
      <w:r>
        <w:rPr>
          <w:rFonts w:cs="Arial"/>
        </w:rPr>
        <w:t>Further to C1</w:t>
      </w:r>
      <w:r w:rsidR="00FB47F8">
        <w:rPr>
          <w:rFonts w:cs="Arial"/>
        </w:rPr>
        <w:t>2</w:t>
      </w:r>
      <w:r>
        <w:rPr>
          <w:rFonts w:cs="Arial"/>
        </w:rPr>
        <w:t xml:space="preserve">, the Contractor shall submit an invoice for each </w:t>
      </w:r>
      <w:r w:rsidR="00C576F1">
        <w:rPr>
          <w:rFonts w:cs="Arial"/>
        </w:rPr>
        <w:t>portion of work performed</w:t>
      </w:r>
      <w:r>
        <w:rPr>
          <w:rFonts w:cs="Arial"/>
        </w:rPr>
        <w:t xml:space="preserve"> </w:t>
      </w:r>
      <w:r>
        <w:rPr>
          <w:rStyle w:val="CommentFont"/>
        </w:rPr>
        <w:t xml:space="preserve">  Revise </w:t>
      </w:r>
      <w:r>
        <w:rPr>
          <w:rStyle w:val="CommentFont"/>
        </w:rPr>
        <w:fldChar w:fldCharType="begin"/>
      </w:r>
      <w:r>
        <w:rPr>
          <w:rStyle w:val="CommentFont"/>
        </w:rPr>
        <w:instrText xml:space="preserve"> REF _Ref232499596 \r \h </w:instrText>
      </w:r>
      <w:r>
        <w:rPr>
          <w:rStyle w:val="CommentFont"/>
        </w:rPr>
      </w:r>
      <w:r>
        <w:rPr>
          <w:rStyle w:val="CommentFont"/>
        </w:rPr>
        <w:fldChar w:fldCharType="separate"/>
      </w:r>
      <w:r w:rsidR="00F876FB">
        <w:rPr>
          <w:rStyle w:val="CommentFont"/>
        </w:rPr>
        <w:t>D12.1</w:t>
      </w:r>
      <w:r>
        <w:rPr>
          <w:rStyle w:val="CommentFont"/>
        </w:rPr>
        <w:fldChar w:fldCharType="end"/>
      </w:r>
      <w:r>
        <w:rPr>
          <w:rStyle w:val="CommentFont"/>
        </w:rPr>
        <w:t xml:space="preserve"> if necessary, e.g., “ … monthly invoices for all orders delivered during the previous calendar month.”</w:t>
      </w:r>
      <w:r>
        <w:rPr>
          <w:rFonts w:cs="Arial"/>
        </w:rPr>
        <w:t>to:</w:t>
      </w:r>
      <w:bookmarkEnd w:id="247"/>
    </w:p>
    <w:p w14:paraId="014FE9B0" w14:textId="77777777" w:rsidR="00904B20" w:rsidRDefault="00904B20" w:rsidP="00904B20">
      <w:pPr>
        <w:spacing w:before="100"/>
        <w:ind w:left="864"/>
        <w:rPr>
          <w:rFonts w:cs="Arial"/>
        </w:rPr>
      </w:pPr>
      <w:r>
        <w:rPr>
          <w:rFonts w:cs="Arial"/>
        </w:rPr>
        <w:t xml:space="preserve">The City of </w:t>
      </w:r>
      <w:smartTag w:uri="urn:schemas-microsoft-com:office:smarttags" w:element="place">
        <w:smartTag w:uri="urn:schemas-microsoft-com:office:smarttags" w:element="City">
          <w:r>
            <w:rPr>
              <w:rFonts w:cs="Arial"/>
            </w:rPr>
            <w:t>Winnipeg</w:t>
          </w:r>
        </w:smartTag>
      </w:smartTag>
    </w:p>
    <w:p w14:paraId="71C4AC1F" w14:textId="77777777" w:rsidR="00904B20" w:rsidRDefault="00904B20" w:rsidP="00904B20">
      <w:pPr>
        <w:ind w:left="864"/>
        <w:rPr>
          <w:rFonts w:cs="Arial"/>
        </w:rPr>
      </w:pPr>
      <w:r>
        <w:rPr>
          <w:rFonts w:cs="Arial"/>
        </w:rPr>
        <w:t>Corporate Finance - Accounts Payable</w:t>
      </w:r>
    </w:p>
    <w:p w14:paraId="210C2164" w14:textId="77777777" w:rsidR="00904B20" w:rsidRDefault="00904B20" w:rsidP="00904B20">
      <w:pPr>
        <w:ind w:left="864"/>
        <w:rPr>
          <w:rFonts w:cs="Arial"/>
        </w:rPr>
      </w:pPr>
      <w:r>
        <w:rPr>
          <w:rFonts w:cs="Arial"/>
        </w:rPr>
        <w:t xml:space="preserve">4th Floor, </w:t>
      </w:r>
      <w:smartTag w:uri="urn:schemas-microsoft-com:office:smarttags" w:element="place">
        <w:smartTag w:uri="urn:schemas-microsoft-com:office:smarttags" w:element="PlaceName">
          <w:r>
            <w:rPr>
              <w:rFonts w:cs="Arial"/>
            </w:rPr>
            <w:t>Administration</w:t>
          </w:r>
        </w:smartTag>
        <w:r>
          <w:rPr>
            <w:rFonts w:cs="Arial"/>
          </w:rPr>
          <w:t xml:space="preserve"> </w:t>
        </w:r>
        <w:smartTag w:uri="urn:schemas-microsoft-com:office:smarttags" w:element="PlaceType">
          <w:r>
            <w:rPr>
              <w:rFonts w:cs="Arial"/>
            </w:rPr>
            <w:t>Building</w:t>
          </w:r>
        </w:smartTag>
      </w:smartTag>
      <w:r>
        <w:rPr>
          <w:rFonts w:cs="Arial"/>
        </w:rPr>
        <w:t xml:space="preserve">, </w:t>
      </w:r>
      <w:smartTag w:uri="urn:schemas-microsoft-com:office:smarttags" w:element="Street">
        <w:smartTag w:uri="urn:schemas-microsoft-com:office:smarttags" w:element="address">
          <w:r>
            <w:rPr>
              <w:rFonts w:cs="Arial"/>
            </w:rPr>
            <w:t>510 Main Street</w:t>
          </w:r>
        </w:smartTag>
      </w:smartTag>
    </w:p>
    <w:p w14:paraId="6969CF92" w14:textId="77777777" w:rsidR="00904B20" w:rsidRDefault="00904B20" w:rsidP="00904B20">
      <w:pPr>
        <w:ind w:left="864"/>
        <w:rPr>
          <w:rFonts w:cs="Arial"/>
        </w:rPr>
      </w:pPr>
      <w:smartTag w:uri="urn:schemas-microsoft-com:office:smarttags" w:element="place">
        <w:r>
          <w:rPr>
            <w:rFonts w:cs="Arial"/>
          </w:rPr>
          <w:t xml:space="preserve">Winnipeg  MB  </w:t>
        </w:r>
        <w:smartTag w:uri="urn:schemas-microsoft-com:office:smarttags" w:element="PostalCode">
          <w:r>
            <w:rPr>
              <w:rFonts w:cs="Arial"/>
            </w:rPr>
            <w:t>R3B 1B9</w:t>
          </w:r>
        </w:smartTag>
      </w:smartTag>
    </w:p>
    <w:p w14:paraId="1B4CF081" w14:textId="77777777" w:rsidR="00904B20" w:rsidRDefault="00904B20" w:rsidP="00904B20">
      <w:pPr>
        <w:spacing w:before="100"/>
        <w:ind w:left="864"/>
        <w:rPr>
          <w:rFonts w:cs="Arial"/>
        </w:rPr>
      </w:pPr>
      <w:r>
        <w:rPr>
          <w:rFonts w:cs="Arial"/>
        </w:rPr>
        <w:t xml:space="preserve">Facsimile No.: </w:t>
      </w:r>
      <w:r w:rsidR="00A123F2">
        <w:rPr>
          <w:rFonts w:cs="Arial"/>
        </w:rPr>
        <w:t>204</w:t>
      </w:r>
      <w:r>
        <w:rPr>
          <w:rFonts w:cs="Arial"/>
        </w:rPr>
        <w:t xml:space="preserve"> 949-0864</w:t>
      </w:r>
    </w:p>
    <w:p w14:paraId="71B33DE2" w14:textId="77777777" w:rsidR="00B94066" w:rsidRPr="00B94066" w:rsidRDefault="00B94066" w:rsidP="00B94066">
      <w:pPr>
        <w:ind w:left="864"/>
        <w:rPr>
          <w:rFonts w:cs="Arial"/>
        </w:rPr>
      </w:pPr>
      <w:r w:rsidRPr="00B94066">
        <w:rPr>
          <w:rFonts w:cs="Arial"/>
        </w:rPr>
        <w:t xml:space="preserve">Send Invoices to </w:t>
      </w:r>
      <w:hyperlink r:id="rId28" w:history="1">
        <w:r w:rsidRPr="00B94066">
          <w:rPr>
            <w:rStyle w:val="Hyperlink"/>
            <w:rFonts w:cs="Arial"/>
          </w:rPr>
          <w:t>CityWpgAP-INVOICES@winnipeg.ca</w:t>
        </w:r>
      </w:hyperlink>
    </w:p>
    <w:p w14:paraId="0459E9B6" w14:textId="77777777" w:rsidR="00904B20" w:rsidRDefault="00B94066" w:rsidP="00B94066">
      <w:pPr>
        <w:ind w:left="864"/>
        <w:rPr>
          <w:rFonts w:cs="Arial"/>
        </w:rPr>
      </w:pPr>
      <w:r w:rsidRPr="00B94066">
        <w:rPr>
          <w:rFonts w:cs="Arial"/>
        </w:rPr>
        <w:t xml:space="preserve">Send Invoice Inquiries to </w:t>
      </w:r>
      <w:hyperlink r:id="rId29" w:history="1">
        <w:r w:rsidRPr="00B94066">
          <w:rPr>
            <w:rStyle w:val="Hyperlink"/>
            <w:rFonts w:cs="Arial"/>
          </w:rPr>
          <w:t>CityWpgAP-INQUIRIES@winnipeg.ca</w:t>
        </w:r>
      </w:hyperlink>
    </w:p>
    <w:bookmarkEnd w:id="248"/>
    <w:p w14:paraId="0867A018" w14:textId="77777777" w:rsidR="00904B20" w:rsidRDefault="00904B20" w:rsidP="00904B20">
      <w:pPr>
        <w:pStyle w:val="Clause"/>
      </w:pPr>
      <w:r>
        <w:t>Invoices must clearly indicate, as a minimum:</w:t>
      </w:r>
    </w:p>
    <w:p w14:paraId="0A757C4F" w14:textId="77777777" w:rsidR="00904B20" w:rsidRDefault="00904B20" w:rsidP="00904B20">
      <w:pPr>
        <w:pStyle w:val="ClauseList"/>
        <w:rPr>
          <w:lang w:val="en-GB"/>
        </w:rPr>
      </w:pPr>
      <w:r>
        <w:rPr>
          <w:lang w:val="en-GB"/>
        </w:rPr>
        <w:t>the City's purchase order number;</w:t>
      </w:r>
    </w:p>
    <w:p w14:paraId="582E9008" w14:textId="77777777" w:rsidR="00904B20" w:rsidRDefault="00904B20" w:rsidP="00904B20">
      <w:pPr>
        <w:pStyle w:val="ClauseList"/>
        <w:rPr>
          <w:lang w:val="en-GB"/>
        </w:rPr>
      </w:pPr>
      <w:r>
        <w:rPr>
          <w:lang w:val="en-GB"/>
        </w:rPr>
        <w:t>date of delivery;</w:t>
      </w:r>
    </w:p>
    <w:p w14:paraId="0D5858A1" w14:textId="77777777" w:rsidR="00904B20" w:rsidRDefault="00904B20" w:rsidP="00904B20">
      <w:pPr>
        <w:pStyle w:val="ClauseList"/>
        <w:rPr>
          <w:lang w:val="en-GB"/>
        </w:rPr>
      </w:pPr>
      <w:r>
        <w:rPr>
          <w:lang w:val="en-GB"/>
        </w:rPr>
        <w:t>delivery address;</w:t>
      </w:r>
    </w:p>
    <w:p w14:paraId="114CC42D" w14:textId="77777777" w:rsidR="00904B20" w:rsidRDefault="00BD2FAF" w:rsidP="00904B20">
      <w:pPr>
        <w:pStyle w:val="ClauseList"/>
        <w:rPr>
          <w:lang w:val="en-GB"/>
        </w:rPr>
      </w:pPr>
      <w:r>
        <w:rPr>
          <w:lang w:val="en-GB"/>
        </w:rPr>
        <w:t>type and quantity of work performed</w:t>
      </w:r>
      <w:r w:rsidR="00904B20">
        <w:rPr>
          <w:lang w:val="en-GB"/>
        </w:rPr>
        <w:t>;</w:t>
      </w:r>
    </w:p>
    <w:p w14:paraId="490EA1DA" w14:textId="77777777" w:rsidR="00904B20" w:rsidRDefault="00904B20" w:rsidP="00904B20">
      <w:pPr>
        <w:pStyle w:val="ClauseList"/>
        <w:rPr>
          <w:lang w:val="en-GB"/>
        </w:rPr>
      </w:pPr>
      <w:r>
        <w:rPr>
          <w:lang w:val="en-GB"/>
        </w:rPr>
        <w:t>the amount payable with GST and MRST shown as separate amounts; and</w:t>
      </w:r>
    </w:p>
    <w:p w14:paraId="5164082D" w14:textId="77777777" w:rsidR="00904B20" w:rsidRDefault="00904B20" w:rsidP="00904B20">
      <w:pPr>
        <w:pStyle w:val="ClauseList"/>
        <w:rPr>
          <w:lang w:val="en-GB"/>
        </w:rPr>
      </w:pPr>
      <w:r>
        <w:rPr>
          <w:lang w:val="en-GB"/>
        </w:rPr>
        <w:t>the Contractor's GST registration number.</w:t>
      </w:r>
    </w:p>
    <w:p w14:paraId="059A9A57" w14:textId="77777777" w:rsidR="00904B20" w:rsidRDefault="00904B20" w:rsidP="00904B20">
      <w:pPr>
        <w:pStyle w:val="Clause"/>
      </w:pPr>
      <w:r>
        <w:t>The City will bear no responsibility for delays in approval of invoices which are improperly submitted.</w:t>
      </w:r>
    </w:p>
    <w:p w14:paraId="171FB5FA" w14:textId="77777777" w:rsidR="00873DD0" w:rsidRPr="004224CF" w:rsidRDefault="00873DD0" w:rsidP="00873DD0">
      <w:pPr>
        <w:pStyle w:val="CLAUSEHEADING"/>
      </w:pPr>
      <w:bookmarkStart w:id="249" w:name="_Ref86316641"/>
      <w:bookmarkStart w:id="250" w:name="_Ref86316691"/>
      <w:bookmarkStart w:id="251" w:name="_Toc179543926"/>
      <w:r w:rsidRPr="004224CF">
        <w:t>Payment</w:t>
      </w:r>
      <w:bookmarkEnd w:id="244"/>
      <w:bookmarkEnd w:id="245"/>
      <w:bookmarkEnd w:id="249"/>
      <w:bookmarkEnd w:id="250"/>
      <w:bookmarkEnd w:id="251"/>
    </w:p>
    <w:p w14:paraId="3694FE67" w14:textId="77777777" w:rsidR="00873DD0" w:rsidRDefault="00873DD0" w:rsidP="00CB45AC">
      <w:pPr>
        <w:pStyle w:val="Clause"/>
      </w:pPr>
      <w:r w:rsidRPr="004224CF">
        <w:t xml:space="preserve">Further to </w:t>
      </w:r>
      <w:r w:rsidR="008C76C9" w:rsidRPr="004224CF">
        <w:rPr>
          <w:rFonts w:cs="Arial"/>
        </w:rPr>
        <w:t>C</w:t>
      </w:r>
      <w:r w:rsidR="003D78CC" w:rsidRPr="004224CF">
        <w:rPr>
          <w:rFonts w:cs="Arial"/>
        </w:rPr>
        <w:t>1</w:t>
      </w:r>
      <w:r w:rsidR="00FB47F8">
        <w:rPr>
          <w:rFonts w:cs="Arial"/>
        </w:rPr>
        <w:t>2</w:t>
      </w:r>
      <w:r w:rsidRPr="004224CF">
        <w:t xml:space="preserve">, </w:t>
      </w:r>
      <w:bookmarkStart w:id="252" w:name="_Hlk86304420"/>
      <w:r w:rsidR="00D811DB" w:rsidRPr="000D6083">
        <w:rPr>
          <w:rFonts w:cs="Arial"/>
          <w:sz w:val="21"/>
          <w:szCs w:val="21"/>
        </w:rPr>
        <w:t>the City shall make payments to the Contractor by direct deposit to the Contractor’s banking institution, and by no other means. Payments will not be made until the Contractor has made satisfactory direct deposit arrangements with the City. Direct deposit application forms are at</w:t>
      </w:r>
      <w:r w:rsidR="00D811DB">
        <w:rPr>
          <w:rFonts w:cs="Arial"/>
          <w:color w:val="002060"/>
          <w:sz w:val="21"/>
          <w:szCs w:val="21"/>
        </w:rPr>
        <w:t xml:space="preserve"> </w:t>
      </w:r>
      <w:hyperlink r:id="rId30" w:history="1">
        <w:r w:rsidR="00D811DB">
          <w:rPr>
            <w:rStyle w:val="Hyperlink"/>
            <w:rFonts w:cs="Arial"/>
            <w:color w:val="002060"/>
            <w:sz w:val="21"/>
            <w:szCs w:val="21"/>
          </w:rPr>
          <w:t>https://winnipeg.ca/finance/files/Direct_Deposit_Form.pdf</w:t>
        </w:r>
      </w:hyperlink>
      <w:bookmarkEnd w:id="252"/>
      <w:r w:rsidRPr="004224CF">
        <w:t>.</w:t>
      </w:r>
    </w:p>
    <w:p w14:paraId="0CF0934E" w14:textId="77777777" w:rsidR="00EE1D40" w:rsidRPr="00B95297" w:rsidRDefault="00EE1D40" w:rsidP="00EE1D40">
      <w:pPr>
        <w:pStyle w:val="Comment"/>
      </w:pPr>
      <w:bookmarkStart w:id="253" w:name="_Toc349220156"/>
      <w:r w:rsidRPr="00B95297">
        <w:rPr>
          <w:b/>
        </w:rPr>
        <w:lastRenderedPageBreak/>
        <w:t>SPEC NOTE</w:t>
      </w:r>
      <w:r w:rsidRPr="00B95297">
        <w:t>: Use the following only if you are paying invoices by Purchasing Card.</w:t>
      </w:r>
    </w:p>
    <w:p w14:paraId="044FE1AB" w14:textId="77777777" w:rsidR="00C62626" w:rsidRPr="004224CF" w:rsidRDefault="00C62626" w:rsidP="00103A0B">
      <w:pPr>
        <w:pStyle w:val="CLAUSEHEADING"/>
      </w:pPr>
      <w:bookmarkStart w:id="254" w:name="_Ref482428244"/>
      <w:bookmarkStart w:id="255" w:name="_Ref482428265"/>
      <w:bookmarkStart w:id="256" w:name="_Ref482428389"/>
      <w:bookmarkStart w:id="257" w:name="_Ref482428416"/>
      <w:bookmarkStart w:id="258" w:name="_Ref482430191"/>
      <w:bookmarkStart w:id="259" w:name="_Toc482432382"/>
      <w:bookmarkStart w:id="260" w:name="_Toc3968715"/>
      <w:bookmarkStart w:id="261" w:name="_Toc179543927"/>
      <w:bookmarkEnd w:id="253"/>
      <w:r w:rsidRPr="004224CF">
        <w:t>Payment Schedule</w:t>
      </w:r>
      <w:bookmarkEnd w:id="254"/>
      <w:bookmarkEnd w:id="255"/>
      <w:bookmarkEnd w:id="256"/>
      <w:bookmarkEnd w:id="257"/>
      <w:bookmarkEnd w:id="258"/>
      <w:bookmarkEnd w:id="259"/>
      <w:bookmarkEnd w:id="260"/>
      <w:bookmarkEnd w:id="261"/>
    </w:p>
    <w:p w14:paraId="079117CB" w14:textId="77777777" w:rsidR="00C62626" w:rsidRPr="004224CF" w:rsidRDefault="00C62626" w:rsidP="00873DD0">
      <w:pPr>
        <w:pStyle w:val="ClauseList"/>
        <w:numPr>
          <w:ilvl w:val="0"/>
          <w:numId w:val="0"/>
        </w:numPr>
        <w:ind w:left="1296" w:hanging="432"/>
      </w:pPr>
    </w:p>
    <w:p w14:paraId="644A82D6" w14:textId="77777777" w:rsidR="00873DD0" w:rsidRPr="004224CF" w:rsidRDefault="00873DD0" w:rsidP="00626049">
      <w:pPr>
        <w:pStyle w:val="Clause"/>
        <w:numPr>
          <w:ilvl w:val="2"/>
          <w:numId w:val="21"/>
        </w:numPr>
      </w:pPr>
      <w:r w:rsidRPr="004224CF">
        <w:rPr>
          <w:rFonts w:cs="Arial"/>
        </w:rPr>
        <w:t xml:space="preserve">Further </w:t>
      </w:r>
      <w:r w:rsidR="00CE3C10" w:rsidRPr="004224CF">
        <w:rPr>
          <w:rFonts w:cs="Arial"/>
        </w:rPr>
        <w:t xml:space="preserve">to </w:t>
      </w:r>
      <w:r w:rsidR="000E7C66" w:rsidRPr="004224CF">
        <w:rPr>
          <w:rFonts w:cs="Arial"/>
        </w:rPr>
        <w:t>C1</w:t>
      </w:r>
      <w:r w:rsidR="00FB47F8">
        <w:rPr>
          <w:rFonts w:cs="Arial"/>
        </w:rPr>
        <w:t>2</w:t>
      </w:r>
      <w:r w:rsidRPr="004224CF">
        <w:rPr>
          <w:rFonts w:cs="Arial"/>
        </w:rPr>
        <w:t xml:space="preserve">, payment shall be in </w:t>
      </w:r>
      <w:r w:rsidRPr="004224CF">
        <w:t>Canadian funds net thirty (30) Calendar Days after receipt and approval of the Contractor's invoice.</w:t>
      </w:r>
    </w:p>
    <w:p w14:paraId="198A3F82" w14:textId="77777777" w:rsidR="00C62626" w:rsidRPr="004224CF" w:rsidRDefault="00C62626" w:rsidP="00103A0B">
      <w:pPr>
        <w:pStyle w:val="SUBHEADING"/>
      </w:pPr>
      <w:bookmarkStart w:id="262" w:name="_Toc482432383"/>
      <w:bookmarkStart w:id="263" w:name="_Toc3968716"/>
      <w:bookmarkStart w:id="264" w:name="_Toc179543928"/>
      <w:r w:rsidRPr="004224CF">
        <w:t>Warranty</w:t>
      </w:r>
      <w:bookmarkEnd w:id="262"/>
      <w:bookmarkEnd w:id="263"/>
      <w:bookmarkEnd w:id="264"/>
    </w:p>
    <w:p w14:paraId="67B32A0D" w14:textId="77777777" w:rsidR="00C62626" w:rsidRPr="004224CF" w:rsidRDefault="00C62626" w:rsidP="00103A0B">
      <w:pPr>
        <w:pStyle w:val="CLAUSEHEADING"/>
      </w:pPr>
      <w:bookmarkStart w:id="265" w:name="_Ref481911325"/>
      <w:bookmarkStart w:id="266" w:name="_Toc482432384"/>
      <w:bookmarkStart w:id="267" w:name="_Ref482496870"/>
      <w:bookmarkStart w:id="268" w:name="_Ref482497329"/>
      <w:bookmarkStart w:id="269" w:name="_Ref482497691"/>
      <w:bookmarkStart w:id="270" w:name="_Toc3968717"/>
      <w:bookmarkStart w:id="271" w:name="_Ref91392697"/>
      <w:bookmarkStart w:id="272" w:name="_Toc179543929"/>
      <w:r w:rsidRPr="004224CF">
        <w:t>W</w:t>
      </w:r>
      <w:bookmarkEnd w:id="265"/>
      <w:r w:rsidRPr="004224CF">
        <w:t>arranty</w:t>
      </w:r>
      <w:bookmarkEnd w:id="266"/>
      <w:bookmarkEnd w:id="267"/>
      <w:bookmarkEnd w:id="268"/>
      <w:bookmarkEnd w:id="269"/>
      <w:bookmarkEnd w:id="270"/>
      <w:bookmarkEnd w:id="271"/>
      <w:bookmarkEnd w:id="272"/>
    </w:p>
    <w:p w14:paraId="2E2FC5AB" w14:textId="77777777" w:rsidR="00FC0383" w:rsidRPr="004224CF" w:rsidRDefault="00FC0383" w:rsidP="00FC0383">
      <w:pPr>
        <w:pStyle w:val="Clause"/>
      </w:pPr>
      <w:r w:rsidRPr="004224CF">
        <w:t xml:space="preserve">Warranty is as stated in </w:t>
      </w:r>
      <w:r w:rsidR="003D78CC" w:rsidRPr="004224CF">
        <w:t>C1</w:t>
      </w:r>
      <w:r w:rsidR="005A32A2">
        <w:t>3</w:t>
      </w:r>
      <w:r w:rsidRPr="004224CF">
        <w:t>.</w:t>
      </w:r>
    </w:p>
    <w:p w14:paraId="79BF0603" w14:textId="77777777" w:rsidR="0058242D" w:rsidRDefault="0058242D" w:rsidP="0058242D">
      <w:pPr>
        <w:pStyle w:val="SUBHEADING"/>
      </w:pPr>
      <w:bookmarkStart w:id="273" w:name="_Toc94272308"/>
      <w:bookmarkStart w:id="274" w:name="_Toc94273590"/>
      <w:bookmarkStart w:id="275" w:name="_Toc179543930"/>
      <w:r>
        <w:t>Dispute Resolution</w:t>
      </w:r>
      <w:bookmarkEnd w:id="275"/>
    </w:p>
    <w:p w14:paraId="30569993" w14:textId="77777777" w:rsidR="00262B9E" w:rsidRPr="00013B98" w:rsidRDefault="00262B9E" w:rsidP="00CB45AC">
      <w:pPr>
        <w:pStyle w:val="CLAUSEHEADING"/>
      </w:pPr>
      <w:bookmarkStart w:id="276" w:name="_Ref104298303"/>
      <w:bookmarkStart w:id="277" w:name="_Toc179543931"/>
      <w:r w:rsidRPr="00013B98">
        <w:t>Dispute Resolution</w:t>
      </w:r>
      <w:bookmarkEnd w:id="273"/>
      <w:bookmarkEnd w:id="274"/>
      <w:bookmarkEnd w:id="276"/>
      <w:bookmarkEnd w:id="277"/>
    </w:p>
    <w:p w14:paraId="054E793E" w14:textId="3A7A2417" w:rsidR="003F6256" w:rsidRDefault="003F6256" w:rsidP="00262B9E">
      <w:pPr>
        <w:pStyle w:val="Clause"/>
        <w:numPr>
          <w:ilvl w:val="2"/>
          <w:numId w:val="22"/>
        </w:numPr>
      </w:pPr>
      <w:r w:rsidRPr="00C100AF">
        <w:t>If the Contractor disagrees with any opinion, determination, or decision of the Contract Administrator, the Contractor shall act in accordance with the Contract Administrator’s opinion, determination, or decision unless and until same is modified by the process followed by the parties pursuant to</w:t>
      </w:r>
      <w:r>
        <w:t xml:space="preserve"> </w:t>
      </w:r>
      <w:r>
        <w:fldChar w:fldCharType="begin"/>
      </w:r>
      <w:r>
        <w:instrText xml:space="preserve"> REF _Ref104298303 \r \h </w:instrText>
      </w:r>
      <w:r>
        <w:fldChar w:fldCharType="separate"/>
      </w:r>
      <w:r w:rsidR="00F876FB">
        <w:t>D16</w:t>
      </w:r>
      <w:r>
        <w:fldChar w:fldCharType="end"/>
      </w:r>
      <w:r>
        <w:t>.</w:t>
      </w:r>
    </w:p>
    <w:p w14:paraId="2E8DF506" w14:textId="77777777" w:rsidR="00262B9E" w:rsidRDefault="00262B9E" w:rsidP="00262B9E">
      <w:pPr>
        <w:pStyle w:val="Clause"/>
        <w:numPr>
          <w:ilvl w:val="2"/>
          <w:numId w:val="22"/>
        </w:numPr>
      </w:pPr>
      <w:r>
        <w:t>The entire text of C21.4 is deleted, and amended to read: “Intentionally Deleted”</w:t>
      </w:r>
    </w:p>
    <w:p w14:paraId="16FDB52F" w14:textId="77777777" w:rsidR="00262B9E" w:rsidRDefault="00262B9E" w:rsidP="00262B9E">
      <w:pPr>
        <w:pStyle w:val="Clause"/>
        <w:numPr>
          <w:ilvl w:val="2"/>
          <w:numId w:val="22"/>
        </w:numPr>
      </w:pPr>
      <w:r>
        <w:t>The entire text of C21.5 is deleted, and amended to read:</w:t>
      </w:r>
    </w:p>
    <w:p w14:paraId="1E1C82ED" w14:textId="77777777" w:rsidR="00262B9E" w:rsidRDefault="00262B9E" w:rsidP="00CB45AC">
      <w:pPr>
        <w:pStyle w:val="ClauseList"/>
        <w:ind w:left="1296" w:hanging="432"/>
      </w:pPr>
      <w:r w:rsidRPr="0035309D">
        <w:t>If Legal Services has determined that the Disputed Matter may proceed in the Appeal Process, the Contractor must, within ten (10) Business Days of the date of the Legal Services Response Letter, submit</w:t>
      </w:r>
      <w:r w:rsidR="00275DE1">
        <w:t xml:space="preserve"> their </w:t>
      </w:r>
      <w:r w:rsidRPr="0035309D">
        <w:t xml:space="preserve">written Appeal Form, in the manner and format set out on the City’s </w:t>
      </w:r>
      <w:r w:rsidR="004172DF">
        <w:t>Purchasing Division</w:t>
      </w:r>
      <w:r w:rsidRPr="0035309D">
        <w:t xml:space="preserve"> Website, to the Chief Administrative Officer, and to the Contract Administrator. The Contractor may not raise any other disputes other than the Disputed Matter in</w:t>
      </w:r>
      <w:r w:rsidR="00275DE1">
        <w:t xml:space="preserve"> their </w:t>
      </w:r>
      <w:r w:rsidRPr="0035309D">
        <w:t>Appeal Form</w:t>
      </w:r>
      <w:r>
        <w:t>.</w:t>
      </w:r>
    </w:p>
    <w:p w14:paraId="46D77013" w14:textId="77777777" w:rsidR="00262B9E" w:rsidRPr="0035309D" w:rsidRDefault="00262B9E" w:rsidP="00262B9E">
      <w:pPr>
        <w:pStyle w:val="Clause"/>
        <w:numPr>
          <w:ilvl w:val="2"/>
          <w:numId w:val="22"/>
        </w:numPr>
      </w:pPr>
      <w:r w:rsidRPr="00EC7B87">
        <w:t>Further to C21, prior to the Contract Administrator’s issuance of a Final Determination, the following informal dispute resolution process shall be followed where the Contractor disagrees with any opinion, determination, or decision of the Contract Administrator (“Dispute”):</w:t>
      </w:r>
    </w:p>
    <w:p w14:paraId="51F368A9" w14:textId="77777777" w:rsidR="00262B9E" w:rsidRDefault="00262B9E" w:rsidP="00262B9E">
      <w:pPr>
        <w:pStyle w:val="ClauseList"/>
        <w:numPr>
          <w:ilvl w:val="3"/>
          <w:numId w:val="22"/>
        </w:numPr>
        <w:tabs>
          <w:tab w:val="clear" w:pos="1440"/>
          <w:tab w:val="num" w:pos="1296"/>
        </w:tabs>
        <w:ind w:left="1296" w:hanging="432"/>
      </w:pPr>
      <w:r>
        <w:t>In the event of a Dispute, attempts shall be made by the Contract Administrator and the Contractor’s equivalent representative to resolve Disputes within the normal course of project dealings between the Contract Administrator and the Contractor’s equivalent representative.</w:t>
      </w:r>
    </w:p>
    <w:p w14:paraId="0202FA7C" w14:textId="77777777" w:rsidR="00262B9E" w:rsidRDefault="00262B9E" w:rsidP="00CB45AC">
      <w:pPr>
        <w:pStyle w:val="ClauseList"/>
        <w:ind w:left="1296" w:hanging="432"/>
      </w:pPr>
      <w:r>
        <w:t>Disputes which in the reasonable opinion of the Contract Administrator or the Contractor’s equivalent representative cannot be resolved within the normal course of project dealings as described above shall be referred to a without prejudice escalating negotiation process consisting of, at a minimum, the position levels as shown below and the equivalent Contractor representative levels:</w:t>
      </w:r>
    </w:p>
    <w:p w14:paraId="4750076A" w14:textId="77777777" w:rsidR="00262B9E" w:rsidRDefault="00262B9E" w:rsidP="00CB45AC">
      <w:pPr>
        <w:pStyle w:val="ClauseSubList"/>
        <w:ind w:left="1872"/>
      </w:pPr>
      <w:r>
        <w:t>The Contract Administrator;</w:t>
      </w:r>
    </w:p>
    <w:p w14:paraId="64395955" w14:textId="77777777" w:rsidR="00262B9E" w:rsidRDefault="00262B9E" w:rsidP="00CB45AC">
      <w:pPr>
        <w:pStyle w:val="ClauseSubList"/>
        <w:ind w:left="1872"/>
      </w:pPr>
      <w:r>
        <w:t>Supervisory level between the Contract Administrator and applicable Department Head;</w:t>
      </w:r>
    </w:p>
    <w:p w14:paraId="0724EAF9" w14:textId="77777777" w:rsidR="00262B9E" w:rsidRDefault="00262B9E" w:rsidP="00CB45AC">
      <w:pPr>
        <w:pStyle w:val="ClauseSubList"/>
        <w:ind w:left="1872"/>
      </w:pPr>
      <w:r>
        <w:t xml:space="preserve"> Department Head.</w:t>
      </w:r>
    </w:p>
    <w:p w14:paraId="2E5704CF" w14:textId="77777777" w:rsidR="00262B9E" w:rsidRDefault="00262B9E" w:rsidP="00262B9E">
      <w:pPr>
        <w:pStyle w:val="SubClause"/>
        <w:numPr>
          <w:ilvl w:val="5"/>
          <w:numId w:val="22"/>
        </w:numPr>
      </w:pPr>
      <w:r>
        <w:t xml:space="preserve">Names and positions of Contractor representatives equivalent to the above City position levels shall be determined by the Contractor and communicated to the City at the pre-commencement or kick off meeting. </w:t>
      </w:r>
    </w:p>
    <w:p w14:paraId="5B60556F" w14:textId="77777777" w:rsidR="00262B9E" w:rsidRDefault="00262B9E" w:rsidP="00262B9E">
      <w:pPr>
        <w:pStyle w:val="SubClause"/>
        <w:numPr>
          <w:ilvl w:val="5"/>
          <w:numId w:val="22"/>
        </w:numPr>
      </w:pPr>
      <w:r w:rsidRPr="0035309D">
        <w:t>As these negotiations are not an adjudicative hearing, neither party may have legal counsel present during the negotiations.</w:t>
      </w:r>
    </w:p>
    <w:p w14:paraId="19BA742B" w14:textId="77777777" w:rsidR="00262B9E" w:rsidRDefault="00262B9E" w:rsidP="00262B9E">
      <w:pPr>
        <w:pStyle w:val="SubClause"/>
        <w:numPr>
          <w:ilvl w:val="5"/>
          <w:numId w:val="22"/>
        </w:numPr>
      </w:pPr>
      <w:bookmarkStart w:id="278" w:name="_Ref94538685"/>
      <w:r>
        <w:lastRenderedPageBreak/>
        <w:t>Both the City and the Contractor agree to make all reasonable efforts to conduct the above escalating negotiation process within twenty (20) Business Days, unless both parties agree, in writing, to extend that period of time.</w:t>
      </w:r>
      <w:bookmarkEnd w:id="278"/>
    </w:p>
    <w:p w14:paraId="21075E3B" w14:textId="4A2D3917" w:rsidR="00262B9E" w:rsidRPr="004224CF" w:rsidRDefault="00262B9E" w:rsidP="00262B9E">
      <w:pPr>
        <w:pStyle w:val="SubClause"/>
        <w:numPr>
          <w:ilvl w:val="5"/>
          <w:numId w:val="26"/>
        </w:numPr>
      </w:pPr>
      <w:r>
        <w:t xml:space="preserve">If the Dispute is not resolved to the City and Contractor’s mutual satisfaction after discussions have occurred at the final escalated level as described above, </w:t>
      </w:r>
      <w:r w:rsidRPr="0035309D">
        <w:t>or the time period set out in</w:t>
      </w:r>
      <w:r>
        <w:t xml:space="preserve"> </w:t>
      </w:r>
      <w:r>
        <w:fldChar w:fldCharType="begin"/>
      </w:r>
      <w:r>
        <w:instrText xml:space="preserve"> REF _Ref94538685 \r \h </w:instrText>
      </w:r>
      <w:r>
        <w:fldChar w:fldCharType="separate"/>
      </w:r>
      <w:r w:rsidR="00F876FB">
        <w:t>D16.4.3</w:t>
      </w:r>
      <w:r>
        <w:fldChar w:fldCharType="end"/>
      </w:r>
      <w:r w:rsidRPr="0035309D">
        <w:t>, as extended if applicable, has elapsed,</w:t>
      </w:r>
      <w:r w:rsidRPr="00262B9E">
        <w:rPr>
          <w:color w:val="FF0000"/>
        </w:rPr>
        <w:t xml:space="preserve"> </w:t>
      </w:r>
      <w:r>
        <w:t xml:space="preserve">the Contract Administrator </w:t>
      </w:r>
      <w:r w:rsidRPr="0035309D">
        <w:t>will issue</w:t>
      </w:r>
      <w:r>
        <w:t xml:space="preserve"> a Final Determination as defined in C1.1(v), at which point the parties will be governed by the Dispute Resolution process set out in C21.</w:t>
      </w:r>
    </w:p>
    <w:p w14:paraId="32B6B149" w14:textId="77777777" w:rsidR="00021E09" w:rsidRDefault="00021E09" w:rsidP="00021E09">
      <w:pPr>
        <w:pStyle w:val="SUBHEADING"/>
      </w:pPr>
      <w:bookmarkStart w:id="279" w:name="_Toc179543932"/>
      <w:r>
        <w:t>T</w:t>
      </w:r>
      <w:r w:rsidR="00CF7985">
        <w:t>hird Party Agreements</w:t>
      </w:r>
      <w:bookmarkEnd w:id="279"/>
    </w:p>
    <w:p w14:paraId="25BC0BAC" w14:textId="77777777" w:rsidR="00021E09" w:rsidRDefault="00021E09" w:rsidP="00021E09">
      <w:pPr>
        <w:pStyle w:val="CLAUSEHEADING"/>
      </w:pPr>
      <w:bookmarkStart w:id="280" w:name="_Ref52265498"/>
      <w:bookmarkStart w:id="281" w:name="_Ref52265541"/>
      <w:bookmarkStart w:id="282" w:name="_Toc179543933"/>
      <w:r>
        <w:t>F</w:t>
      </w:r>
      <w:r w:rsidR="00CF7985">
        <w:t>unding and/or Contribution Agreement Obligations</w:t>
      </w:r>
      <w:bookmarkEnd w:id="280"/>
      <w:bookmarkEnd w:id="281"/>
      <w:bookmarkEnd w:id="282"/>
    </w:p>
    <w:p w14:paraId="6C2DB7B0" w14:textId="77777777" w:rsidR="00021E09" w:rsidRDefault="00021E09" w:rsidP="00BF7E8A">
      <w:pPr>
        <w:pStyle w:val="Clause"/>
        <w:numPr>
          <w:ilvl w:val="2"/>
          <w:numId w:val="40"/>
        </w:numPr>
      </w:pPr>
      <w:bookmarkStart w:id="283" w:name="_Ref52266351"/>
      <w:r>
        <w:t>In the event that funding for the Work of the Contract is provided to the City of Winnipeg by the Government of Manitoba and/or the Government of Canada, the following terms and conditions shall apply, as required by the applicable funding agreements.</w:t>
      </w:r>
      <w:bookmarkEnd w:id="283"/>
    </w:p>
    <w:p w14:paraId="30ECBA66" w14:textId="526FAC57" w:rsidR="00021E09" w:rsidRDefault="00021E09" w:rsidP="00021E09">
      <w:pPr>
        <w:pStyle w:val="Clause"/>
      </w:pPr>
      <w:r>
        <w:t xml:space="preserve">Further to </w:t>
      </w:r>
      <w:r w:rsidR="001674C6">
        <w:fldChar w:fldCharType="begin"/>
      </w:r>
      <w:r w:rsidR="001674C6">
        <w:instrText xml:space="preserve"> REF _Ref52266351 \r \h </w:instrText>
      </w:r>
      <w:r w:rsidR="001674C6">
        <w:fldChar w:fldCharType="separate"/>
      </w:r>
      <w:r w:rsidR="00F876FB">
        <w:t>D17.1</w:t>
      </w:r>
      <w:r w:rsidR="001674C6">
        <w:fldChar w:fldCharType="end"/>
      </w:r>
      <w:r>
        <w:t xml:space="preserve">, in the event that the obligations in </w:t>
      </w:r>
      <w:r w:rsidR="00325382">
        <w:fldChar w:fldCharType="begin"/>
      </w:r>
      <w:r w:rsidR="00325382">
        <w:instrText xml:space="preserve"> REF _Ref52265498 \r \h </w:instrText>
      </w:r>
      <w:r w:rsidR="00325382">
        <w:fldChar w:fldCharType="separate"/>
      </w:r>
      <w:r w:rsidR="00F876FB">
        <w:t>D17</w:t>
      </w:r>
      <w:r w:rsidR="00325382">
        <w:fldChar w:fldCharType="end"/>
      </w:r>
      <w:r>
        <w:t xml:space="preserve"> apply, actual costs legitimately incurred by the Contractor as a direct result of these obligations (“Funding Costs”) shall be determined by the actual cost to the Contractor and not by the valuation method(s) outlined in C7.4.  In all other respects Funding Costs will be processed in accordance with Changes in Work under C7.  </w:t>
      </w:r>
    </w:p>
    <w:p w14:paraId="04B79E6B" w14:textId="4DD847F1" w:rsidR="00021E09" w:rsidRDefault="00021E09" w:rsidP="00021E09">
      <w:pPr>
        <w:pStyle w:val="Clause"/>
      </w:pPr>
      <w:r>
        <w:t xml:space="preserve">For the purposes of </w:t>
      </w:r>
      <w:r w:rsidR="00F33D23">
        <w:fldChar w:fldCharType="begin"/>
      </w:r>
      <w:r w:rsidR="00F33D23">
        <w:instrText xml:space="preserve"> REF _Ref52265498 \r \h </w:instrText>
      </w:r>
      <w:r w:rsidR="00F33D23">
        <w:fldChar w:fldCharType="separate"/>
      </w:r>
      <w:r w:rsidR="00F876FB">
        <w:t>D17</w:t>
      </w:r>
      <w:r w:rsidR="00F33D23">
        <w:fldChar w:fldCharType="end"/>
      </w:r>
      <w:r>
        <w:t>:</w:t>
      </w:r>
    </w:p>
    <w:p w14:paraId="13452DAA" w14:textId="77777777" w:rsidR="00021E09" w:rsidRDefault="001F1C50" w:rsidP="001F1C50">
      <w:pPr>
        <w:pStyle w:val="ClauseList"/>
      </w:pPr>
      <w:r>
        <w:t>“</w:t>
      </w:r>
      <w:r w:rsidR="00021E09" w:rsidRPr="00F33D23">
        <w:rPr>
          <w:b/>
        </w:rPr>
        <w:t>Government of Canada</w:t>
      </w:r>
      <w:r w:rsidR="00021E09">
        <w:t>” includes the authorized officials, auditors, and representatives of the Government of Canada; and</w:t>
      </w:r>
    </w:p>
    <w:p w14:paraId="5FF58E79" w14:textId="77777777" w:rsidR="00021E09" w:rsidRDefault="00021E09" w:rsidP="001F1C50">
      <w:pPr>
        <w:pStyle w:val="ClauseList"/>
      </w:pPr>
      <w:r>
        <w:t>“</w:t>
      </w:r>
      <w:r w:rsidRPr="00F33D23">
        <w:rPr>
          <w:b/>
        </w:rPr>
        <w:t>Government of Manitoba</w:t>
      </w:r>
      <w:r>
        <w:t>” includes the authorized officials, auditors, and representatives of the Government of Manitoba.</w:t>
      </w:r>
    </w:p>
    <w:p w14:paraId="6A67AF3E" w14:textId="77777777" w:rsidR="00021E09" w:rsidRDefault="00021E09" w:rsidP="00021E09">
      <w:pPr>
        <w:pStyle w:val="Clause"/>
      </w:pPr>
      <w:r>
        <w:t xml:space="preserve">Modified Insurance Requirements  </w:t>
      </w:r>
    </w:p>
    <w:p w14:paraId="26BABDF5" w14:textId="77777777" w:rsidR="00021E09" w:rsidRDefault="00021E09" w:rsidP="001F1C50">
      <w:pPr>
        <w:pStyle w:val="SubClause"/>
      </w:pPr>
      <w:r>
        <w:t>Where applicable</w:t>
      </w:r>
      <w:r w:rsidR="00E8149F">
        <w:t>,</w:t>
      </w:r>
      <w:r>
        <w:t xml:space="preserve"> the Contractor will be required to provide wrap-up liability insurance in an amount of no less than two million dollars ($2,000,000) inclusive per occurrence.  Such policy will be written in the joint names of the City, Contractor, Consultants and all subcontractors and subconsultants and include twelve (12) months completed operations. The Government of Manitoba and</w:t>
      </w:r>
      <w:r w:rsidR="00275DE1">
        <w:t xml:space="preserve"> their </w:t>
      </w:r>
      <w:r>
        <w:t>Ministers, officers, employees, and agents shall be added as additional insureds.</w:t>
      </w:r>
    </w:p>
    <w:p w14:paraId="65163113" w14:textId="77777777" w:rsidR="00021E09" w:rsidRDefault="00021E09" w:rsidP="001F1C50">
      <w:pPr>
        <w:pStyle w:val="SubClause"/>
      </w:pPr>
      <w:r>
        <w:t>If applicable the Contractor will be required to provide builders’ risk insurance (including boiler and machinery insurance, as applicable) providing all risks coverage at full replacement cost, or such lower level of insurance that the City may identify on a case-by-case basis, such as an installation floater.</w:t>
      </w:r>
    </w:p>
    <w:p w14:paraId="1F659446" w14:textId="77777777" w:rsidR="00021E09" w:rsidRDefault="00021E09" w:rsidP="001F1C50">
      <w:pPr>
        <w:pStyle w:val="SubClause"/>
      </w:pPr>
      <w:r>
        <w:t>The Contractor shall obtain and maintain third party liability insurance with minimum coverage of two million dollars ($2,000,000.00) per occurrence on all licensed vehicles operated at the Site.  In the event that this requirement conflicts with another licensed vehicle insurance requirement in this Contract, then the requirement that provides the higher level of insurance shall apply.</w:t>
      </w:r>
    </w:p>
    <w:p w14:paraId="16F60A43" w14:textId="77777777" w:rsidR="00021E09" w:rsidRDefault="00E8149F" w:rsidP="001F1C50">
      <w:pPr>
        <w:pStyle w:val="SubClause"/>
      </w:pPr>
      <w:r>
        <w:t>I</w:t>
      </w:r>
      <w:r w:rsidR="00021E09">
        <w:t xml:space="preserve">nsurers shall provide satisfactory Certificates of Insurance to the Government of Manitoba prior to commencement of Work as written evidence of the insurance required. The Certificates of Insurance must provide for a minimum of thirty (30) days’ prior written notice to the Government of Manitoba in case of insurance cancellation.  </w:t>
      </w:r>
    </w:p>
    <w:p w14:paraId="77F47518" w14:textId="77777777" w:rsidR="00021E09" w:rsidRDefault="00021E09" w:rsidP="001F1C50">
      <w:pPr>
        <w:pStyle w:val="SubClause"/>
      </w:pPr>
      <w:r>
        <w:t>All policies must be taken out with insurers licensed to carry on business in the Province of Manitoba.</w:t>
      </w:r>
    </w:p>
    <w:p w14:paraId="783D01DE" w14:textId="77777777" w:rsidR="00021E09" w:rsidRDefault="00021E09" w:rsidP="00021E09">
      <w:pPr>
        <w:pStyle w:val="Clause"/>
      </w:pPr>
      <w:r>
        <w:t>Indemnification By Contractor</w:t>
      </w:r>
    </w:p>
    <w:p w14:paraId="577D8E12" w14:textId="77777777" w:rsidR="00021E09" w:rsidRDefault="00021E09" w:rsidP="001F1C50">
      <w:pPr>
        <w:pStyle w:val="SubClause"/>
      </w:pPr>
      <w:r>
        <w:lastRenderedPageBreak/>
        <w:t>In addition to the indemnity obligations outlined in C1</w:t>
      </w:r>
      <w:r w:rsidR="001674C6">
        <w:t>7</w:t>
      </w:r>
      <w:r>
        <w:t xml:space="preserve"> of the </w:t>
      </w:r>
      <w:r w:rsidR="00B25884">
        <w:t>General Conditions for Services</w:t>
      </w:r>
      <w:r>
        <w:t>, the Contractor agrees to indemnify and save harmless the Government of Canada and the Government of Manitoba and each of their respective Ministers, officers, servants, employees, and agents from and against all claims and demands, losses, costs, damages, actions, suit or other proceedings brought or pursued in any manner in respect of any matter caused by the Contractor or arising from this Contract or the Work, or from the goods or services provided or required to be provided by the Contractor, except those resulting from the negligence of any of the Government of Canada’s or the Government of Manitoba’s Ministers, officers, servants, employees, or agents, as the case may be.</w:t>
      </w:r>
    </w:p>
    <w:p w14:paraId="06C01C17" w14:textId="77777777" w:rsidR="00262B9E" w:rsidRPr="00262B9E" w:rsidRDefault="00262B9E" w:rsidP="00262B9E">
      <w:pPr>
        <w:pStyle w:val="SubClause"/>
      </w:pPr>
      <w:r w:rsidRPr="00262B9E">
        <w:t>The Contractor agrees that in no event will Canada or Manitoba, their respective officers, servants, employees or agents be held liable for any damages in contract, tort (including negligence) or otherwise, for:</w:t>
      </w:r>
    </w:p>
    <w:p w14:paraId="13023FC7" w14:textId="77777777" w:rsidR="00262B9E" w:rsidRPr="00262B9E" w:rsidRDefault="00262B9E" w:rsidP="00262B9E">
      <w:pPr>
        <w:pStyle w:val="SubClauseList"/>
      </w:pPr>
      <w:r w:rsidRPr="00262B9E">
        <w:t>any injury to any person, including, but not limited to, death, economic loss or infringement of rights;</w:t>
      </w:r>
    </w:p>
    <w:p w14:paraId="58556938" w14:textId="77777777" w:rsidR="00262B9E" w:rsidRPr="00262B9E" w:rsidRDefault="00262B9E" w:rsidP="00262B9E">
      <w:pPr>
        <w:pStyle w:val="SubClauseList"/>
      </w:pPr>
      <w:r w:rsidRPr="00262B9E">
        <w:t xml:space="preserve">any damage to or loss or destruction of property of any person; or  </w:t>
      </w:r>
    </w:p>
    <w:p w14:paraId="5FB25E76" w14:textId="77777777" w:rsidR="00262B9E" w:rsidRPr="00262B9E" w:rsidRDefault="00262B9E" w:rsidP="00262B9E">
      <w:pPr>
        <w:pStyle w:val="SubClauseList"/>
      </w:pPr>
      <w:r w:rsidRPr="00262B9E">
        <w:t>any obligation of any person, including, but not limited to, any obligation arising from a loan, capital lease or other long term obligation;</w:t>
      </w:r>
    </w:p>
    <w:p w14:paraId="58DEBBE4" w14:textId="77777777" w:rsidR="00262B9E" w:rsidRPr="00262B9E" w:rsidRDefault="00262B9E" w:rsidP="00262B9E">
      <w:pPr>
        <w:ind w:left="576" w:firstLine="720"/>
        <w:jc w:val="both"/>
      </w:pPr>
    </w:p>
    <w:p w14:paraId="73DB10A9" w14:textId="77777777" w:rsidR="00262B9E" w:rsidRDefault="00262B9E" w:rsidP="00262B9E">
      <w:pPr>
        <w:pStyle w:val="SubClause"/>
        <w:numPr>
          <w:ilvl w:val="0"/>
          <w:numId w:val="0"/>
        </w:numPr>
        <w:ind w:left="1296"/>
      </w:pPr>
      <w:r w:rsidRPr="00262B9E">
        <w:t>in relation to this Contract or the Work.</w:t>
      </w:r>
    </w:p>
    <w:p w14:paraId="361B26BF" w14:textId="77777777" w:rsidR="00021E09" w:rsidRDefault="00021E09" w:rsidP="00021E09">
      <w:pPr>
        <w:pStyle w:val="Clause"/>
      </w:pPr>
      <w:r>
        <w:t>Records Retention and Audits</w:t>
      </w:r>
    </w:p>
    <w:p w14:paraId="4AAA30E6" w14:textId="77777777" w:rsidR="00021E09" w:rsidRDefault="00021E09" w:rsidP="001F1C50">
      <w:pPr>
        <w:pStyle w:val="SubClause"/>
      </w:pPr>
      <w:bookmarkStart w:id="284" w:name="_Ref52266566"/>
      <w:r>
        <w:t>The Contractor shall maintain and preserve accurate and complete records in respect of this Contract and the Work, including all accounting records, financial documents, copies of contracts with other parties and other records relating to this Contract and the Work during the term of the Contract and for at least six (6) years after Total Performance. Those records bearing original signatures or professional seals or stamps must be preserved in paper form; other records may be retained in electronic form.</w:t>
      </w:r>
      <w:bookmarkEnd w:id="284"/>
      <w:r>
        <w:t xml:space="preserve"> </w:t>
      </w:r>
    </w:p>
    <w:p w14:paraId="7E22B447" w14:textId="0867DE5C" w:rsidR="00021E09" w:rsidRDefault="00021E09" w:rsidP="001F1C50">
      <w:pPr>
        <w:pStyle w:val="SubClause"/>
      </w:pPr>
      <w:r>
        <w:t xml:space="preserve">In addition to the record keeping and inspection obligations outlined in C6 of the </w:t>
      </w:r>
      <w:r w:rsidR="00B25884">
        <w:t>General Conditions for Services</w:t>
      </w:r>
      <w:r>
        <w:t xml:space="preserve">, the Contractor shall keep available for inspection and audit at all reasonable times while this Contract is in effect and until at least six (6) years after Total Performance, all records, documents, and contracts referred to in </w:t>
      </w:r>
      <w:r w:rsidR="001674C6">
        <w:fldChar w:fldCharType="begin"/>
      </w:r>
      <w:r w:rsidR="001674C6">
        <w:instrText xml:space="preserve"> REF _Ref52266566 \r \h </w:instrText>
      </w:r>
      <w:r w:rsidR="001674C6">
        <w:fldChar w:fldCharType="separate"/>
      </w:r>
      <w:r w:rsidR="00F876FB">
        <w:t>D17.6.1</w:t>
      </w:r>
      <w:r w:rsidR="001674C6">
        <w:fldChar w:fldCharType="end"/>
      </w:r>
      <w:r>
        <w:t xml:space="preserve"> for inspection, copying and audit by the City of Winnipeg, the Government of Manitoba and/or the Government of Canada and their respective representatives and auditors, and to produce them on demand; to provide reasonable facilities for such inspections, copying and audits, to provide copies of and extracts from such records, documents, or contracts upon request by the City of Winnipeg, the Government of Manitoba, and/or the Government of Canada and their respective representatives and auditors, and to promptly provide such other information and explanations as may be reasonably requested by the City of Winnipeg, the Government of Manitoba, and/or the Government of Canada from time-to-time.</w:t>
      </w:r>
    </w:p>
    <w:p w14:paraId="146B0800" w14:textId="77777777" w:rsidR="00021E09" w:rsidRDefault="00021E09" w:rsidP="00021E09">
      <w:pPr>
        <w:pStyle w:val="Clause"/>
      </w:pPr>
      <w:r>
        <w:t>Other Obligations</w:t>
      </w:r>
    </w:p>
    <w:p w14:paraId="691E9362" w14:textId="77777777" w:rsidR="00021E09" w:rsidRDefault="00021E09" w:rsidP="001F1C50">
      <w:pPr>
        <w:pStyle w:val="SubClause"/>
      </w:pPr>
      <w:r>
        <w:t>The Contractor consents to the City providing a copy of the Contract Documents to the Government of Manitoba and/or the Government of Canada upon request from either entity.</w:t>
      </w:r>
    </w:p>
    <w:p w14:paraId="5508F6F5" w14:textId="77777777" w:rsidR="00021E09" w:rsidRDefault="00021E09" w:rsidP="001F1C50">
      <w:pPr>
        <w:pStyle w:val="SubClause"/>
      </w:pPr>
      <w:r>
        <w:t>If the Lobbyists Registration Act (Manitoba) applies to the Contractor, the Contractor represents and warrants that it has filed a return and is registered and in full compliance with the obligations of that Act, and covenants that it will continue to comply for the duration of this Contract.</w:t>
      </w:r>
    </w:p>
    <w:p w14:paraId="53F70578" w14:textId="77777777" w:rsidR="00021E09" w:rsidRDefault="00021E09" w:rsidP="001F1C50">
      <w:pPr>
        <w:pStyle w:val="SubClause"/>
      </w:pPr>
      <w:r>
        <w:t>The Contractor shall comply with all applicable legislation and standards, whether federal, provincial, or municipal, including (without limitation) labour, environmental, and human rights laws, in the course of providing the Work.</w:t>
      </w:r>
    </w:p>
    <w:p w14:paraId="4699BF16" w14:textId="77777777" w:rsidR="00021E09" w:rsidRDefault="00021E09" w:rsidP="001F1C50">
      <w:pPr>
        <w:pStyle w:val="SubClause"/>
      </w:pPr>
      <w:r>
        <w:t xml:space="preserve">The Contractor shall properly account for the Work provided under this Contract and payment received in this respect, prepared in accordance with generally accepted </w:t>
      </w:r>
      <w:r>
        <w:lastRenderedPageBreak/>
        <w:t>accounting principles in effect in Canada, including those principles and standards approved or recommended from time-to-time by the Chartered Professional Accountants of Canada or the Public Sector Accounting Board, as applicable, applied on a consistent basis.</w:t>
      </w:r>
    </w:p>
    <w:p w14:paraId="13447773" w14:textId="77777777" w:rsidR="00021E09" w:rsidRDefault="00021E09" w:rsidP="001F1C50">
      <w:pPr>
        <w:pStyle w:val="SubClause"/>
      </w:pPr>
      <w:r>
        <w:t>The Contractor represents and warrants that no current or former public servant or public office holder, to whom the Value and Ethics Code for the Public Sector, the Policy on Conflict of Interest and Post Employment, or the Conflict of Interest Act applies, shall derive direct benefit from this Contract, including any employment, payments, or gifts, unless the provision or receipt of such benefits is in compliance with such codes and the legislation.</w:t>
      </w:r>
    </w:p>
    <w:p w14:paraId="44A7430E" w14:textId="77777777" w:rsidR="00452219" w:rsidRPr="004224CF" w:rsidRDefault="00021E09" w:rsidP="001F1C50">
      <w:pPr>
        <w:pStyle w:val="SubClause"/>
      </w:pPr>
      <w:r>
        <w:t>The Contractor represents and warrants that no member of the House of Commons or of the Senate of Canada or of the Legislative Assembly of Manitoba is a shareholder, director or officer of the Contractor or of a Subcontractor, and that no such member is entitled to any benefits arising from this Contract or from a contract with the Contractor or a Subcontractor concerning the Work.</w:t>
      </w:r>
    </w:p>
    <w:p w14:paraId="5FC4467A" w14:textId="77777777" w:rsidR="00C22A4B" w:rsidRPr="004224CF" w:rsidRDefault="00C22A4B" w:rsidP="004677C6">
      <w:pPr>
        <w:framePr w:w="11625" w:wrap="auto" w:hAnchor="text"/>
        <w:sectPr w:rsidR="00C22A4B" w:rsidRPr="004224CF" w:rsidSect="00956B1D">
          <w:headerReference w:type="default" r:id="rId31"/>
          <w:endnotePr>
            <w:numFmt w:val="upperLetter"/>
          </w:endnotePr>
          <w:pgSz w:w="12240" w:h="15840" w:code="1"/>
          <w:pgMar w:top="1440" w:right="1440" w:bottom="432" w:left="1440" w:header="432" w:footer="432" w:gutter="0"/>
          <w:pgNumType w:start="1"/>
          <w:cols w:space="708"/>
          <w:docGrid w:linePitch="360"/>
        </w:sectPr>
      </w:pPr>
    </w:p>
    <w:p w14:paraId="07D0A0B9" w14:textId="77777777" w:rsidR="00C62626" w:rsidRPr="004224CF" w:rsidRDefault="00C62626" w:rsidP="00103A0B">
      <w:pPr>
        <w:pStyle w:val="PARTHEADING"/>
      </w:pPr>
      <w:bookmarkStart w:id="285" w:name="_Toc482432392"/>
      <w:bookmarkStart w:id="286" w:name="_Toc3968725"/>
      <w:bookmarkStart w:id="287" w:name="_Toc179543934"/>
      <w:r w:rsidRPr="004224CF">
        <w:lastRenderedPageBreak/>
        <w:t>Specifications</w:t>
      </w:r>
      <w:bookmarkEnd w:id="285"/>
      <w:bookmarkEnd w:id="286"/>
      <w:bookmarkEnd w:id="287"/>
    </w:p>
    <w:p w14:paraId="69B289FC" w14:textId="77777777" w:rsidR="00C62626" w:rsidRPr="004224CF" w:rsidRDefault="00C62626" w:rsidP="00103A0B">
      <w:pPr>
        <w:pStyle w:val="SUBHEADING"/>
      </w:pPr>
      <w:bookmarkStart w:id="288" w:name="_Toc482432393"/>
      <w:bookmarkStart w:id="289" w:name="_Toc3968726"/>
      <w:bookmarkStart w:id="290" w:name="_Toc179543935"/>
      <w:r w:rsidRPr="004224CF">
        <w:t>General</w:t>
      </w:r>
      <w:bookmarkEnd w:id="288"/>
      <w:bookmarkEnd w:id="289"/>
      <w:bookmarkEnd w:id="290"/>
    </w:p>
    <w:p w14:paraId="01646BE8" w14:textId="696E1A4B" w:rsidR="007B4DDD" w:rsidRPr="004224CF" w:rsidRDefault="00344BC6" w:rsidP="00103A0B">
      <w:pPr>
        <w:pStyle w:val="CLAUSEHEADING"/>
      </w:pPr>
      <w:bookmarkStart w:id="291" w:name="_Toc482432398"/>
      <w:bookmarkStart w:id="292" w:name="_Toc3968731"/>
      <w:bookmarkStart w:id="293" w:name="_Ref482517087"/>
      <w:bookmarkStart w:id="294" w:name="_Ref483100639"/>
      <w:bookmarkStart w:id="295" w:name="_Toc179543936"/>
      <w:bookmarkEnd w:id="291"/>
      <w:bookmarkEnd w:id="292"/>
      <w:r w:rsidRPr="004224CF">
        <w:t>Applicable Specifications</w:t>
      </w:r>
      <w:bookmarkEnd w:id="295"/>
      <w:r w:rsidRPr="004224CF">
        <w:t xml:space="preserve"> </w:t>
      </w:r>
    </w:p>
    <w:p w14:paraId="048C5137" w14:textId="77777777" w:rsidR="007F3DF6" w:rsidRPr="004224CF" w:rsidRDefault="007F3DF6" w:rsidP="00103A0B">
      <w:pPr>
        <w:pStyle w:val="Clause"/>
        <w:rPr>
          <w:rFonts w:cs="Arial"/>
        </w:rPr>
      </w:pPr>
      <w:r w:rsidRPr="004224CF">
        <w:rPr>
          <w:rFonts w:cs="Arial"/>
        </w:rPr>
        <w:t>These Specifications shall apply to the Work.</w:t>
      </w:r>
      <w:bookmarkEnd w:id="293"/>
    </w:p>
    <w:p w14:paraId="16146BB9" w14:textId="70F093D9" w:rsidR="007700D0" w:rsidRDefault="00AC2ED1" w:rsidP="00AC2ED1">
      <w:pPr>
        <w:pStyle w:val="Clause"/>
      </w:pPr>
      <w:bookmarkStart w:id="296" w:name="_Ref482430146"/>
      <w:bookmarkStart w:id="297" w:name="_Toc482432379"/>
      <w:bookmarkStart w:id="298" w:name="_Toc3968712"/>
      <w:bookmarkStart w:id="299" w:name="_Toc55203143"/>
      <w:r w:rsidRPr="00AC2ED1">
        <w:t xml:space="preserve">Bidders are reminded that requests for approval of substitutes as an approved equal or an approved alternative shall be made in accordance with </w:t>
      </w:r>
      <w:r w:rsidRPr="004224CF">
        <w:fldChar w:fldCharType="begin"/>
      </w:r>
      <w:r w:rsidRPr="004224CF">
        <w:instrText xml:space="preserve"> REF _Ref163370618 \r \h </w:instrText>
      </w:r>
      <w:r>
        <w:instrText xml:space="preserve"> \* MERGEFORMAT </w:instrText>
      </w:r>
      <w:r w:rsidRPr="004224CF">
        <w:fldChar w:fldCharType="separate"/>
      </w:r>
      <w:r w:rsidR="00F876FB">
        <w:t>B6</w:t>
      </w:r>
      <w:r w:rsidRPr="004224CF">
        <w:fldChar w:fldCharType="end"/>
      </w:r>
      <w:r w:rsidRPr="00AC2ED1">
        <w:t>. In every instance where a brand name or design specification is used, the City will also consider approved equals and/or approved alternatives in accordance with</w:t>
      </w:r>
      <w:r w:rsidR="007700D0" w:rsidRPr="004224CF">
        <w:t xml:space="preserve"> </w:t>
      </w:r>
      <w:r w:rsidR="007700D0" w:rsidRPr="004224CF">
        <w:fldChar w:fldCharType="begin"/>
      </w:r>
      <w:r w:rsidR="007700D0" w:rsidRPr="004224CF">
        <w:instrText xml:space="preserve"> REF _Ref163370618 \r \h </w:instrText>
      </w:r>
      <w:r w:rsidR="004224CF">
        <w:instrText xml:space="preserve"> \* MERGEFORMAT </w:instrText>
      </w:r>
      <w:r w:rsidR="007700D0" w:rsidRPr="004224CF">
        <w:fldChar w:fldCharType="separate"/>
      </w:r>
      <w:r w:rsidR="00F876FB">
        <w:t>B6</w:t>
      </w:r>
      <w:r w:rsidR="007700D0" w:rsidRPr="004224CF">
        <w:fldChar w:fldCharType="end"/>
      </w:r>
      <w:r w:rsidR="007700D0" w:rsidRPr="004224CF">
        <w:t>.</w:t>
      </w:r>
    </w:p>
    <w:p w14:paraId="287554C9" w14:textId="77777777" w:rsidR="007F3DF6" w:rsidRPr="004224CF" w:rsidRDefault="007F3DF6" w:rsidP="00103A0B">
      <w:pPr>
        <w:pStyle w:val="CLAUSEHEADING"/>
      </w:pPr>
      <w:bookmarkStart w:id="300" w:name="_Toc179543937"/>
      <w:bookmarkEnd w:id="296"/>
      <w:bookmarkEnd w:id="297"/>
      <w:bookmarkEnd w:id="298"/>
      <w:r w:rsidRPr="004224CF">
        <w:t>Services</w:t>
      </w:r>
      <w:bookmarkEnd w:id="299"/>
      <w:bookmarkEnd w:id="300"/>
    </w:p>
    <w:p w14:paraId="38425C8C" w14:textId="77777777" w:rsidR="00B045B7" w:rsidRDefault="00B045B7" w:rsidP="00B045B7">
      <w:pPr>
        <w:pStyle w:val="Comment"/>
      </w:pPr>
      <w:r>
        <w:t>SPEC NOTE: Provide detailed specifications for each item.</w:t>
      </w:r>
    </w:p>
    <w:p w14:paraId="64E53562" w14:textId="77777777" w:rsidR="007F3DF6" w:rsidRPr="004224CF" w:rsidRDefault="007F3DF6" w:rsidP="00626049">
      <w:pPr>
        <w:pStyle w:val="Clause"/>
        <w:numPr>
          <w:ilvl w:val="2"/>
          <w:numId w:val="17"/>
        </w:numPr>
      </w:pPr>
      <w:r w:rsidRPr="004224CF">
        <w:t>The Contractor shall</w:t>
      </w:r>
      <w:r w:rsidR="00FF4222">
        <w:t xml:space="preserve"> provide</w:t>
      </w:r>
      <w:r w:rsidR="00FF4222" w:rsidRPr="00B8473E">
        <w:t xml:space="preserve">F5 product maintenance </w:t>
      </w:r>
      <w:r w:rsidRPr="004224CF">
        <w:rPr>
          <w:rStyle w:val="CommentFont"/>
        </w:rPr>
        <w:t>concise description of services</w:t>
      </w:r>
      <w:r w:rsidRPr="004224CF">
        <w:t xml:space="preserve"> in accordance with the requirements hereinafter specified.</w:t>
      </w:r>
    </w:p>
    <w:p w14:paraId="483DD83A" w14:textId="77777777" w:rsidR="00FF4222" w:rsidRPr="00FF4222" w:rsidRDefault="007F3DF6" w:rsidP="00FF4222">
      <w:pPr>
        <w:numPr>
          <w:ilvl w:val="2"/>
          <w:numId w:val="1"/>
        </w:numPr>
        <w:spacing w:before="200"/>
        <w:rPr>
          <w:szCs w:val="20"/>
        </w:rPr>
      </w:pPr>
      <w:r w:rsidRPr="004224CF">
        <w:t xml:space="preserve">Item No. 1 - </w:t>
      </w:r>
      <w:r w:rsidR="00FF4222" w:rsidRPr="00FF4222">
        <w:rPr>
          <w:szCs w:val="20"/>
        </w:rPr>
        <w:t xml:space="preserve">Item No. 1 - </w:t>
      </w:r>
      <w:r w:rsidR="00FF4222" w:rsidRPr="00FF4222">
        <w:rPr>
          <w:rFonts w:cs="Arial"/>
          <w:bCs/>
          <w:szCs w:val="20"/>
        </w:rPr>
        <w:t>F5-SVC-BIG-PRE-L1-3</w:t>
      </w:r>
      <w:r w:rsidR="00FF4222" w:rsidRPr="00FF4222">
        <w:rPr>
          <w:rFonts w:cs="Arial"/>
          <w:szCs w:val="20"/>
        </w:rPr>
        <w:t xml:space="preserve"> for BIG-IP (7x24)</w:t>
      </w:r>
      <w:r w:rsidR="00FF4222" w:rsidRPr="00FF4222">
        <w:rPr>
          <w:szCs w:val="20"/>
        </w:rPr>
        <w:t xml:space="preserve"> for </w:t>
      </w:r>
      <w:r w:rsidR="00FF4222" w:rsidRPr="00FF4222">
        <w:rPr>
          <w:rFonts w:cs="Arial"/>
          <w:bCs/>
          <w:szCs w:val="20"/>
        </w:rPr>
        <w:t>F5-BIG-BT-I11800</w:t>
      </w:r>
      <w:r w:rsidR="00FF4222" w:rsidRPr="00FF4222">
        <w:rPr>
          <w:szCs w:val="20"/>
        </w:rPr>
        <w:t xml:space="preserve"> shall be F5 </w:t>
      </w:r>
      <w:r w:rsidR="00FF4222" w:rsidRPr="00FF4222">
        <w:rPr>
          <w:rFonts w:cs="Arial"/>
          <w:szCs w:val="20"/>
        </w:rPr>
        <w:t xml:space="preserve">Level 1-3 Premium Service </w:t>
      </w:r>
      <w:r w:rsidR="00FF4222" w:rsidRPr="00FF4222">
        <w:rPr>
          <w:rFonts w:cs="Arial"/>
          <w:bCs/>
          <w:szCs w:val="20"/>
        </w:rPr>
        <w:t xml:space="preserve">with </w:t>
      </w:r>
      <w:r w:rsidR="00FF4222" w:rsidRPr="00FF4222">
        <w:rPr>
          <w:szCs w:val="20"/>
        </w:rPr>
        <w:t xml:space="preserve">hardware serial number </w:t>
      </w:r>
      <w:r w:rsidR="00FF4222" w:rsidRPr="00FF4222">
        <w:rPr>
          <w:rFonts w:cs="Arial"/>
          <w:bCs/>
          <w:szCs w:val="20"/>
        </w:rPr>
        <w:t>f5-jfqw-snxp.</w:t>
      </w:r>
    </w:p>
    <w:p w14:paraId="079D0AEE" w14:textId="0A4E798C" w:rsidR="00FF4222" w:rsidRPr="00FF4222" w:rsidRDefault="00FF4222" w:rsidP="00FF4222">
      <w:pPr>
        <w:numPr>
          <w:ilvl w:val="2"/>
          <w:numId w:val="1"/>
        </w:numPr>
        <w:spacing w:before="200"/>
      </w:pPr>
      <w:r w:rsidRPr="00FF4222">
        <w:t xml:space="preserve">Item No. 2 - </w:t>
      </w:r>
      <w:r w:rsidRPr="00FF4222">
        <w:rPr>
          <w:rFonts w:cs="Arial"/>
          <w:bCs/>
          <w:szCs w:val="20"/>
        </w:rPr>
        <w:t>F5-SVC-BIG-PRE-L1-3</w:t>
      </w:r>
      <w:r w:rsidRPr="00FF4222">
        <w:rPr>
          <w:rFonts w:cs="Arial"/>
          <w:szCs w:val="20"/>
        </w:rPr>
        <w:t xml:space="preserve"> Service </w:t>
      </w:r>
      <w:r w:rsidRPr="00FF4222">
        <w:rPr>
          <w:szCs w:val="20"/>
        </w:rPr>
        <w:t xml:space="preserve">for </w:t>
      </w:r>
      <w:r w:rsidRPr="00FF4222">
        <w:rPr>
          <w:rFonts w:cs="Arial"/>
          <w:bCs/>
          <w:szCs w:val="20"/>
        </w:rPr>
        <w:t>F5-BIG-BT-I11800</w:t>
      </w:r>
      <w:r w:rsidRPr="00FF4222">
        <w:rPr>
          <w:szCs w:val="20"/>
        </w:rPr>
        <w:t xml:space="preserve"> shall be F5 </w:t>
      </w:r>
      <w:r w:rsidRPr="00FF4222">
        <w:rPr>
          <w:rFonts w:cs="Arial"/>
          <w:szCs w:val="20"/>
        </w:rPr>
        <w:t>Level 1-3 Premium for BIG-IP (7x</w:t>
      </w:r>
      <w:r w:rsidR="00CF40DB" w:rsidRPr="00FF4222">
        <w:rPr>
          <w:rFonts w:cs="Arial"/>
          <w:szCs w:val="20"/>
        </w:rPr>
        <w:t>24)</w:t>
      </w:r>
      <w:r w:rsidR="00CF40DB" w:rsidRPr="00FF4222">
        <w:rPr>
          <w:rFonts w:cs="Arial"/>
          <w:bCs/>
          <w:szCs w:val="20"/>
        </w:rPr>
        <w:t xml:space="preserve"> with</w:t>
      </w:r>
      <w:r w:rsidRPr="00FF4222">
        <w:rPr>
          <w:rFonts w:cs="Arial"/>
          <w:bCs/>
          <w:szCs w:val="20"/>
        </w:rPr>
        <w:t xml:space="preserve"> </w:t>
      </w:r>
      <w:r w:rsidRPr="00FF4222">
        <w:rPr>
          <w:szCs w:val="20"/>
        </w:rPr>
        <w:t xml:space="preserve">hardware serial number </w:t>
      </w:r>
      <w:r w:rsidRPr="00FF4222">
        <w:rPr>
          <w:rFonts w:cs="Arial"/>
          <w:bCs/>
          <w:szCs w:val="20"/>
        </w:rPr>
        <w:t>f5-dalm-umhr.</w:t>
      </w:r>
    </w:p>
    <w:p w14:paraId="2EB9087B" w14:textId="77777777" w:rsidR="00FF4222" w:rsidRPr="00FF4222" w:rsidRDefault="00FF4222" w:rsidP="00FF4222">
      <w:pPr>
        <w:numPr>
          <w:ilvl w:val="2"/>
          <w:numId w:val="1"/>
        </w:numPr>
        <w:spacing w:before="200"/>
      </w:pPr>
      <w:r w:rsidRPr="00FF4222">
        <w:t xml:space="preserve">Item No. 3 - </w:t>
      </w:r>
      <w:r w:rsidRPr="00FF4222">
        <w:rPr>
          <w:rFonts w:cs="Arial"/>
          <w:bCs/>
          <w:szCs w:val="20"/>
        </w:rPr>
        <w:t>F5-SVC-BIG-PRE-L1-3</w:t>
      </w:r>
      <w:r w:rsidRPr="00FF4222">
        <w:rPr>
          <w:szCs w:val="20"/>
        </w:rPr>
        <w:t xml:space="preserve"> for </w:t>
      </w:r>
      <w:r w:rsidRPr="00FF4222">
        <w:rPr>
          <w:rFonts w:cs="Arial"/>
          <w:bCs/>
          <w:szCs w:val="20"/>
        </w:rPr>
        <w:t>F5-ADD-BIG-VPN-1K</w:t>
      </w:r>
      <w:r w:rsidRPr="00FF4222">
        <w:rPr>
          <w:rFonts w:cs="Arial"/>
          <w:b/>
          <w:bCs/>
          <w:sz w:val="16"/>
          <w:szCs w:val="16"/>
        </w:rPr>
        <w:t xml:space="preserve"> </w:t>
      </w:r>
      <w:r w:rsidRPr="00FF4222">
        <w:rPr>
          <w:szCs w:val="20"/>
        </w:rPr>
        <w:t xml:space="preserve">shall be F5 </w:t>
      </w:r>
      <w:r w:rsidRPr="00FF4222">
        <w:rPr>
          <w:rFonts w:cs="Arial"/>
          <w:szCs w:val="20"/>
        </w:rPr>
        <w:t>Level 1-3 Premium Service for BIG-IP (7x24)</w:t>
      </w:r>
      <w:r w:rsidRPr="00FF4222">
        <w:rPr>
          <w:szCs w:val="20"/>
        </w:rPr>
        <w:t xml:space="preserve"> </w:t>
      </w:r>
      <w:r w:rsidRPr="00FF4222">
        <w:rPr>
          <w:rFonts w:cs="Arial"/>
          <w:bCs/>
          <w:szCs w:val="20"/>
        </w:rPr>
        <w:t xml:space="preserve">with </w:t>
      </w:r>
      <w:r w:rsidRPr="00FF4222">
        <w:rPr>
          <w:szCs w:val="20"/>
        </w:rPr>
        <w:t>hardware serial number</w:t>
      </w:r>
      <w:r w:rsidRPr="00FF4222">
        <w:rPr>
          <w:rFonts w:cs="Arial"/>
          <w:bCs/>
          <w:szCs w:val="20"/>
        </w:rPr>
        <w:t xml:space="preserve"> f5-jfqw-snxp</w:t>
      </w:r>
      <w:r w:rsidRPr="00FF4222">
        <w:rPr>
          <w:szCs w:val="20"/>
        </w:rPr>
        <w:t>.</w:t>
      </w:r>
    </w:p>
    <w:p w14:paraId="0B871D1F" w14:textId="77777777" w:rsidR="00FF4222" w:rsidRPr="00FF4222" w:rsidRDefault="00FF4222" w:rsidP="00FF4222">
      <w:pPr>
        <w:numPr>
          <w:ilvl w:val="2"/>
          <w:numId w:val="1"/>
        </w:numPr>
        <w:spacing w:before="200"/>
      </w:pPr>
      <w:r w:rsidRPr="00FF4222">
        <w:t xml:space="preserve">Item No. 4 - </w:t>
      </w:r>
      <w:r w:rsidRPr="00FF4222">
        <w:rPr>
          <w:rFonts w:cs="Arial"/>
          <w:bCs/>
          <w:szCs w:val="20"/>
        </w:rPr>
        <w:t>F5-SVC-BIG-PRE-L1-3</w:t>
      </w:r>
      <w:r w:rsidRPr="00FF4222">
        <w:rPr>
          <w:szCs w:val="20"/>
        </w:rPr>
        <w:t xml:space="preserve"> for </w:t>
      </w:r>
      <w:r w:rsidRPr="00FF4222">
        <w:rPr>
          <w:rFonts w:cs="Arial"/>
          <w:bCs/>
          <w:szCs w:val="20"/>
        </w:rPr>
        <w:t>F5-ADD-BIG-VPN-1K</w:t>
      </w:r>
      <w:r w:rsidRPr="00FF4222">
        <w:rPr>
          <w:rFonts w:cs="Arial"/>
          <w:b/>
          <w:bCs/>
          <w:sz w:val="16"/>
          <w:szCs w:val="16"/>
        </w:rPr>
        <w:t xml:space="preserve"> </w:t>
      </w:r>
      <w:r w:rsidRPr="00FF4222">
        <w:rPr>
          <w:szCs w:val="20"/>
        </w:rPr>
        <w:t xml:space="preserve">shall be F5 </w:t>
      </w:r>
      <w:r w:rsidRPr="00FF4222">
        <w:rPr>
          <w:rFonts w:cs="Arial"/>
          <w:szCs w:val="20"/>
        </w:rPr>
        <w:t>Level 1-3 Premium Service for BIG-IP (7x24)</w:t>
      </w:r>
      <w:r w:rsidRPr="00FF4222">
        <w:rPr>
          <w:szCs w:val="20"/>
        </w:rPr>
        <w:t xml:space="preserve"> </w:t>
      </w:r>
      <w:r w:rsidRPr="00FF4222">
        <w:rPr>
          <w:rFonts w:cs="Arial"/>
          <w:bCs/>
          <w:szCs w:val="20"/>
        </w:rPr>
        <w:t xml:space="preserve">with </w:t>
      </w:r>
      <w:r w:rsidRPr="00FF4222">
        <w:rPr>
          <w:szCs w:val="20"/>
        </w:rPr>
        <w:t>hardware serial number</w:t>
      </w:r>
      <w:r w:rsidRPr="00FF4222">
        <w:rPr>
          <w:rFonts w:cs="Arial"/>
          <w:bCs/>
          <w:szCs w:val="20"/>
        </w:rPr>
        <w:t xml:space="preserve"> f5-jfqw-snxp.</w:t>
      </w:r>
    </w:p>
    <w:p w14:paraId="5974D7D8" w14:textId="77777777" w:rsidR="00FF4222" w:rsidRPr="00FF4222" w:rsidRDefault="00FF4222" w:rsidP="00FF4222">
      <w:pPr>
        <w:numPr>
          <w:ilvl w:val="2"/>
          <w:numId w:val="1"/>
        </w:numPr>
        <w:spacing w:before="200"/>
      </w:pPr>
      <w:r w:rsidRPr="00FF4222">
        <w:t xml:space="preserve">Item No. 5 - </w:t>
      </w:r>
      <w:r w:rsidRPr="00FF4222">
        <w:rPr>
          <w:rFonts w:cs="Arial"/>
          <w:bCs/>
          <w:szCs w:val="20"/>
        </w:rPr>
        <w:t>F5-SVC-BIG-PRE-L1-3</w:t>
      </w:r>
      <w:r w:rsidRPr="00FF4222">
        <w:rPr>
          <w:szCs w:val="20"/>
        </w:rPr>
        <w:t xml:space="preserve"> for </w:t>
      </w:r>
      <w:r w:rsidRPr="00FF4222">
        <w:rPr>
          <w:rFonts w:cs="Arial"/>
          <w:bCs/>
          <w:szCs w:val="20"/>
        </w:rPr>
        <w:t>F5-ADD-BIG-VPN-1K</w:t>
      </w:r>
      <w:r w:rsidRPr="00FF4222">
        <w:rPr>
          <w:rFonts w:cs="Arial"/>
          <w:b/>
          <w:bCs/>
          <w:sz w:val="16"/>
          <w:szCs w:val="16"/>
        </w:rPr>
        <w:t xml:space="preserve"> </w:t>
      </w:r>
      <w:r w:rsidRPr="00FF4222">
        <w:rPr>
          <w:szCs w:val="20"/>
        </w:rPr>
        <w:t xml:space="preserve">shall be F5 </w:t>
      </w:r>
      <w:r w:rsidRPr="00FF4222">
        <w:rPr>
          <w:rFonts w:cs="Arial"/>
          <w:szCs w:val="20"/>
        </w:rPr>
        <w:t>Level 1-3 Premium Service for BIG-IP (7x24)</w:t>
      </w:r>
      <w:r w:rsidRPr="00FF4222">
        <w:rPr>
          <w:szCs w:val="20"/>
        </w:rPr>
        <w:t xml:space="preserve"> </w:t>
      </w:r>
      <w:r w:rsidRPr="00FF4222">
        <w:rPr>
          <w:rFonts w:cs="Arial"/>
          <w:bCs/>
          <w:szCs w:val="20"/>
        </w:rPr>
        <w:t xml:space="preserve">with </w:t>
      </w:r>
      <w:r w:rsidRPr="00FF4222">
        <w:rPr>
          <w:szCs w:val="20"/>
        </w:rPr>
        <w:t>hardware serial number</w:t>
      </w:r>
      <w:r w:rsidRPr="00FF4222">
        <w:rPr>
          <w:rFonts w:cs="Arial"/>
          <w:b/>
          <w:bCs/>
          <w:sz w:val="16"/>
          <w:szCs w:val="16"/>
        </w:rPr>
        <w:t xml:space="preserve"> </w:t>
      </w:r>
      <w:r w:rsidRPr="00FF4222">
        <w:rPr>
          <w:rFonts w:cs="Arial"/>
          <w:bCs/>
          <w:szCs w:val="20"/>
        </w:rPr>
        <w:t>f5-dalm-umhr</w:t>
      </w:r>
      <w:r w:rsidRPr="00FF4222">
        <w:rPr>
          <w:szCs w:val="20"/>
        </w:rPr>
        <w:t>.</w:t>
      </w:r>
    </w:p>
    <w:p w14:paraId="72897266" w14:textId="77777777" w:rsidR="00FF4222" w:rsidRPr="00FF4222" w:rsidRDefault="00FF4222" w:rsidP="00FF4222">
      <w:pPr>
        <w:numPr>
          <w:ilvl w:val="2"/>
          <w:numId w:val="1"/>
        </w:numPr>
        <w:spacing w:before="200"/>
      </w:pPr>
      <w:r w:rsidRPr="00FF4222">
        <w:t xml:space="preserve">Item No. 6 - </w:t>
      </w:r>
      <w:r w:rsidRPr="00FF4222">
        <w:rPr>
          <w:rFonts w:cs="Arial"/>
          <w:bCs/>
          <w:szCs w:val="20"/>
        </w:rPr>
        <w:t>F5-SVC-BIG-PRE-L1-3</w:t>
      </w:r>
      <w:r w:rsidRPr="00FF4222">
        <w:rPr>
          <w:szCs w:val="20"/>
        </w:rPr>
        <w:t xml:space="preserve"> for </w:t>
      </w:r>
      <w:r w:rsidRPr="00FF4222">
        <w:rPr>
          <w:rFonts w:cs="Arial"/>
          <w:bCs/>
          <w:szCs w:val="20"/>
        </w:rPr>
        <w:t>F5-ADD-BIG-VPN-1K</w:t>
      </w:r>
      <w:r w:rsidRPr="00FF4222">
        <w:rPr>
          <w:rFonts w:cs="Arial"/>
          <w:b/>
          <w:bCs/>
          <w:sz w:val="16"/>
          <w:szCs w:val="16"/>
        </w:rPr>
        <w:t xml:space="preserve"> </w:t>
      </w:r>
      <w:r w:rsidRPr="00FF4222">
        <w:rPr>
          <w:szCs w:val="20"/>
        </w:rPr>
        <w:t xml:space="preserve">shall be F5 </w:t>
      </w:r>
      <w:r w:rsidRPr="00FF4222">
        <w:rPr>
          <w:rFonts w:cs="Arial"/>
          <w:szCs w:val="20"/>
        </w:rPr>
        <w:t>Level 1-3 Premium Service for BIG-IP (7x24)</w:t>
      </w:r>
      <w:r w:rsidRPr="00FF4222">
        <w:rPr>
          <w:szCs w:val="20"/>
        </w:rPr>
        <w:t xml:space="preserve"> </w:t>
      </w:r>
      <w:r w:rsidRPr="00FF4222">
        <w:rPr>
          <w:rFonts w:cs="Arial"/>
          <w:bCs/>
          <w:szCs w:val="20"/>
        </w:rPr>
        <w:t xml:space="preserve">with </w:t>
      </w:r>
      <w:r w:rsidRPr="00FF4222">
        <w:rPr>
          <w:szCs w:val="20"/>
        </w:rPr>
        <w:t>hardware serial number</w:t>
      </w:r>
      <w:r w:rsidRPr="00FF4222">
        <w:rPr>
          <w:rFonts w:cs="Arial"/>
          <w:b/>
          <w:bCs/>
          <w:sz w:val="16"/>
          <w:szCs w:val="16"/>
        </w:rPr>
        <w:t xml:space="preserve"> </w:t>
      </w:r>
      <w:r w:rsidRPr="00FF4222">
        <w:rPr>
          <w:rFonts w:cs="Arial"/>
          <w:bCs/>
          <w:szCs w:val="20"/>
        </w:rPr>
        <w:t>f5-dalm-umhr</w:t>
      </w:r>
    </w:p>
    <w:p w14:paraId="1DF6B9B4" w14:textId="77777777" w:rsidR="00FF4222" w:rsidRPr="00FF4222" w:rsidRDefault="00FF4222" w:rsidP="00FF4222">
      <w:pPr>
        <w:numPr>
          <w:ilvl w:val="2"/>
          <w:numId w:val="1"/>
        </w:numPr>
        <w:spacing w:before="200"/>
      </w:pPr>
      <w:r w:rsidRPr="00FF4222">
        <w:t xml:space="preserve">Item No. 7 - </w:t>
      </w:r>
      <w:r w:rsidRPr="00FF4222">
        <w:rPr>
          <w:rFonts w:cs="Arial"/>
          <w:bCs/>
          <w:szCs w:val="20"/>
        </w:rPr>
        <w:t>F5-SVC-BIG-PRE-PST</w:t>
      </w:r>
      <w:r w:rsidRPr="00FF4222">
        <w:rPr>
          <w:rFonts w:cs="Arial"/>
          <w:b/>
          <w:bCs/>
          <w:szCs w:val="20"/>
        </w:rPr>
        <w:t xml:space="preserve"> </w:t>
      </w:r>
      <w:r w:rsidRPr="00FF4222">
        <w:rPr>
          <w:szCs w:val="20"/>
        </w:rPr>
        <w:t xml:space="preserve">for </w:t>
      </w:r>
      <w:r w:rsidRPr="00FF4222">
        <w:rPr>
          <w:rFonts w:cs="Arial"/>
          <w:bCs/>
          <w:szCs w:val="20"/>
        </w:rPr>
        <w:t>F5-BIG-BT-I11800</w:t>
      </w:r>
      <w:r w:rsidRPr="00FF4222">
        <w:rPr>
          <w:szCs w:val="20"/>
        </w:rPr>
        <w:t xml:space="preserve"> shall be </w:t>
      </w:r>
      <w:r w:rsidRPr="00FF4222">
        <w:rPr>
          <w:rFonts w:cs="Arial"/>
          <w:szCs w:val="20"/>
        </w:rPr>
        <w:t xml:space="preserve">Partner Support Premium for BIG-IP (7x24) </w:t>
      </w:r>
      <w:r w:rsidRPr="00FF4222">
        <w:rPr>
          <w:bCs/>
          <w:szCs w:val="20"/>
        </w:rPr>
        <w:t xml:space="preserve">with </w:t>
      </w:r>
      <w:r w:rsidRPr="00FF4222">
        <w:rPr>
          <w:szCs w:val="20"/>
        </w:rPr>
        <w:t>hardware serial number</w:t>
      </w:r>
      <w:r w:rsidRPr="00FF4222">
        <w:rPr>
          <w:b/>
          <w:bCs/>
          <w:szCs w:val="20"/>
        </w:rPr>
        <w:t xml:space="preserve"> </w:t>
      </w:r>
      <w:r w:rsidRPr="00FF4222">
        <w:rPr>
          <w:bCs/>
          <w:szCs w:val="20"/>
        </w:rPr>
        <w:t>f5-dalm-umhr</w:t>
      </w:r>
      <w:r w:rsidRPr="00FF4222">
        <w:rPr>
          <w:szCs w:val="20"/>
        </w:rPr>
        <w:t>.</w:t>
      </w:r>
    </w:p>
    <w:p w14:paraId="1D3EF19B" w14:textId="77777777" w:rsidR="00FF4222" w:rsidRPr="00FF4222" w:rsidRDefault="00FF4222" w:rsidP="00FF4222">
      <w:pPr>
        <w:numPr>
          <w:ilvl w:val="2"/>
          <w:numId w:val="1"/>
        </w:numPr>
        <w:spacing w:before="200"/>
      </w:pPr>
      <w:r w:rsidRPr="00FF4222">
        <w:t xml:space="preserve">Item No.8 - </w:t>
      </w:r>
      <w:r w:rsidRPr="00FF4222">
        <w:rPr>
          <w:rFonts w:cs="Arial"/>
          <w:bCs/>
          <w:szCs w:val="20"/>
        </w:rPr>
        <w:t>F5-SVC-BIG-PRE-PST</w:t>
      </w:r>
      <w:r w:rsidRPr="00FF4222">
        <w:rPr>
          <w:rFonts w:cs="Arial"/>
          <w:b/>
          <w:bCs/>
          <w:szCs w:val="20"/>
        </w:rPr>
        <w:t xml:space="preserve"> </w:t>
      </w:r>
      <w:r w:rsidRPr="00FF4222">
        <w:rPr>
          <w:szCs w:val="20"/>
        </w:rPr>
        <w:t xml:space="preserve">for </w:t>
      </w:r>
      <w:r w:rsidRPr="00FF4222">
        <w:rPr>
          <w:rFonts w:cs="Arial"/>
          <w:bCs/>
          <w:szCs w:val="20"/>
        </w:rPr>
        <w:t>F5-BIG-BT-I11800</w:t>
      </w:r>
      <w:r w:rsidRPr="00FF4222">
        <w:rPr>
          <w:szCs w:val="20"/>
        </w:rPr>
        <w:t xml:space="preserve"> shall be </w:t>
      </w:r>
      <w:r w:rsidRPr="00FF4222">
        <w:rPr>
          <w:rFonts w:cs="Arial"/>
          <w:szCs w:val="20"/>
        </w:rPr>
        <w:t xml:space="preserve">Partner Support Premium for BIG-IP (7x24) </w:t>
      </w:r>
      <w:r w:rsidRPr="00FF4222">
        <w:rPr>
          <w:bCs/>
        </w:rPr>
        <w:t xml:space="preserve">with </w:t>
      </w:r>
      <w:r w:rsidRPr="00FF4222">
        <w:t xml:space="preserve">hardware serial number </w:t>
      </w:r>
      <w:r w:rsidRPr="00FF4222">
        <w:rPr>
          <w:bCs/>
        </w:rPr>
        <w:t>f5-jfqw-snxp.</w:t>
      </w:r>
    </w:p>
    <w:p w14:paraId="12C7782A" w14:textId="77777777" w:rsidR="00FF4222" w:rsidRPr="00FF4222" w:rsidRDefault="00FF4222" w:rsidP="00FF4222">
      <w:pPr>
        <w:numPr>
          <w:ilvl w:val="2"/>
          <w:numId w:val="1"/>
        </w:numPr>
        <w:spacing w:before="200"/>
      </w:pPr>
      <w:r w:rsidRPr="00FF4222">
        <w:t xml:space="preserve">Item No. 9 - </w:t>
      </w:r>
      <w:r w:rsidRPr="00FF4222">
        <w:rPr>
          <w:rFonts w:cs="Arial"/>
          <w:bCs/>
          <w:szCs w:val="20"/>
        </w:rPr>
        <w:t>F5-SVC-BIG-PRE-L1-3</w:t>
      </w:r>
      <w:r w:rsidRPr="00FF4222">
        <w:rPr>
          <w:rFonts w:cs="Arial"/>
          <w:szCs w:val="20"/>
        </w:rPr>
        <w:t xml:space="preserve"> Service </w:t>
      </w:r>
      <w:r w:rsidRPr="00FF4222">
        <w:rPr>
          <w:szCs w:val="20"/>
        </w:rPr>
        <w:t xml:space="preserve">for </w:t>
      </w:r>
      <w:r w:rsidRPr="00FF4222">
        <w:rPr>
          <w:rFonts w:cs="Arial"/>
          <w:bCs/>
          <w:szCs w:val="20"/>
        </w:rPr>
        <w:t>F5-ADD-BIG-VPN-1K</w:t>
      </w:r>
      <w:r w:rsidRPr="00FF4222">
        <w:rPr>
          <w:rFonts w:cs="Arial"/>
          <w:b/>
          <w:bCs/>
          <w:sz w:val="16"/>
          <w:szCs w:val="16"/>
        </w:rPr>
        <w:t xml:space="preserve"> </w:t>
      </w:r>
      <w:r w:rsidRPr="00FF4222">
        <w:rPr>
          <w:szCs w:val="20"/>
        </w:rPr>
        <w:t xml:space="preserve">shall be </w:t>
      </w:r>
      <w:r w:rsidRPr="00FF4222">
        <w:rPr>
          <w:rFonts w:cs="Arial"/>
          <w:szCs w:val="20"/>
        </w:rPr>
        <w:t xml:space="preserve">Partner Support Premium for BIG-IP (7x24) </w:t>
      </w:r>
      <w:r w:rsidRPr="00FF4222">
        <w:rPr>
          <w:rFonts w:cs="Arial"/>
          <w:bCs/>
          <w:szCs w:val="20"/>
        </w:rPr>
        <w:t xml:space="preserve">with </w:t>
      </w:r>
      <w:r w:rsidRPr="00FF4222">
        <w:rPr>
          <w:szCs w:val="20"/>
        </w:rPr>
        <w:t xml:space="preserve">hardware serial number </w:t>
      </w:r>
      <w:r w:rsidRPr="00FF4222">
        <w:rPr>
          <w:rFonts w:cs="Arial"/>
          <w:bCs/>
          <w:szCs w:val="20"/>
        </w:rPr>
        <w:t>f5-dalm-umhr.</w:t>
      </w:r>
    </w:p>
    <w:p w14:paraId="0959A739" w14:textId="77777777" w:rsidR="00FF4222" w:rsidRPr="00FF4222" w:rsidRDefault="00FF4222" w:rsidP="00FF4222">
      <w:pPr>
        <w:numPr>
          <w:ilvl w:val="2"/>
          <w:numId w:val="1"/>
        </w:numPr>
        <w:spacing w:before="200"/>
      </w:pPr>
      <w:r w:rsidRPr="00FF4222">
        <w:t xml:space="preserve">Item No. 10 - </w:t>
      </w:r>
      <w:r w:rsidRPr="00FF4222">
        <w:rPr>
          <w:rFonts w:cs="Arial"/>
          <w:bCs/>
          <w:szCs w:val="20"/>
        </w:rPr>
        <w:t>F5-SVC-BIG-PRE-L1-3</w:t>
      </w:r>
      <w:r w:rsidRPr="00FF4222">
        <w:rPr>
          <w:rFonts w:cs="Arial"/>
          <w:szCs w:val="20"/>
        </w:rPr>
        <w:t xml:space="preserve"> Service </w:t>
      </w:r>
      <w:r w:rsidRPr="00FF4222">
        <w:rPr>
          <w:szCs w:val="20"/>
        </w:rPr>
        <w:t xml:space="preserve">for </w:t>
      </w:r>
      <w:r w:rsidRPr="00FF4222">
        <w:rPr>
          <w:rFonts w:cs="Arial"/>
          <w:bCs/>
          <w:szCs w:val="20"/>
        </w:rPr>
        <w:t>F5-ADD-BIG-VPN-1K</w:t>
      </w:r>
      <w:r w:rsidRPr="00FF4222">
        <w:rPr>
          <w:rFonts w:cs="Arial"/>
          <w:b/>
          <w:bCs/>
          <w:sz w:val="16"/>
          <w:szCs w:val="16"/>
        </w:rPr>
        <w:t xml:space="preserve"> </w:t>
      </w:r>
      <w:r w:rsidRPr="00FF4222">
        <w:rPr>
          <w:szCs w:val="20"/>
        </w:rPr>
        <w:t xml:space="preserve">shall be </w:t>
      </w:r>
      <w:r w:rsidRPr="00FF4222">
        <w:rPr>
          <w:rFonts w:cs="Arial"/>
          <w:szCs w:val="20"/>
        </w:rPr>
        <w:t xml:space="preserve">Partner Support Premium for BIG-IP (7x24) </w:t>
      </w:r>
      <w:r w:rsidRPr="00FF4222">
        <w:rPr>
          <w:rFonts w:cs="Arial"/>
          <w:bCs/>
          <w:szCs w:val="20"/>
        </w:rPr>
        <w:t xml:space="preserve">with </w:t>
      </w:r>
      <w:r w:rsidRPr="00FF4222">
        <w:rPr>
          <w:szCs w:val="20"/>
        </w:rPr>
        <w:t xml:space="preserve">hardware serial number </w:t>
      </w:r>
      <w:r w:rsidRPr="00FF4222">
        <w:rPr>
          <w:rFonts w:cs="Arial"/>
          <w:bCs/>
          <w:szCs w:val="20"/>
        </w:rPr>
        <w:t>f5-dalm-umhr</w:t>
      </w:r>
      <w:r w:rsidRPr="00FF4222">
        <w:rPr>
          <w:szCs w:val="20"/>
        </w:rPr>
        <w:t>.</w:t>
      </w:r>
    </w:p>
    <w:p w14:paraId="4F70DF84" w14:textId="77777777" w:rsidR="00FF4222" w:rsidRPr="00FF4222" w:rsidRDefault="00FF4222" w:rsidP="00FF4222">
      <w:pPr>
        <w:numPr>
          <w:ilvl w:val="2"/>
          <w:numId w:val="1"/>
        </w:numPr>
        <w:spacing w:before="200"/>
      </w:pPr>
      <w:r w:rsidRPr="00FF4222">
        <w:t xml:space="preserve">Item No. 11 - </w:t>
      </w:r>
      <w:r w:rsidRPr="00FF4222">
        <w:rPr>
          <w:bCs/>
        </w:rPr>
        <w:t>F5-SVC-BIG-PRE-L1-3</w:t>
      </w:r>
      <w:r w:rsidRPr="00FF4222">
        <w:t xml:space="preserve"> Service for </w:t>
      </w:r>
      <w:r w:rsidRPr="00FF4222">
        <w:rPr>
          <w:bCs/>
        </w:rPr>
        <w:t>F5-ADD-BIG-VPN-1K</w:t>
      </w:r>
      <w:r w:rsidRPr="00FF4222">
        <w:rPr>
          <w:b/>
          <w:bCs/>
          <w:sz w:val="16"/>
          <w:szCs w:val="16"/>
        </w:rPr>
        <w:t xml:space="preserve"> </w:t>
      </w:r>
      <w:r w:rsidRPr="00FF4222">
        <w:t xml:space="preserve">shall be Partner Support Premium for BIG-IP (7x24) </w:t>
      </w:r>
      <w:r w:rsidRPr="00FF4222">
        <w:rPr>
          <w:bCs/>
        </w:rPr>
        <w:t xml:space="preserve">with </w:t>
      </w:r>
      <w:r w:rsidRPr="00FF4222">
        <w:t xml:space="preserve">hardware serial number </w:t>
      </w:r>
      <w:r w:rsidRPr="00FF4222">
        <w:rPr>
          <w:bCs/>
        </w:rPr>
        <w:t>f5-jfqw-snxp</w:t>
      </w:r>
      <w:r w:rsidRPr="00FF4222">
        <w:t>.</w:t>
      </w:r>
    </w:p>
    <w:p w14:paraId="383BB26E" w14:textId="77777777" w:rsidR="00FF4222" w:rsidRPr="00FF4222" w:rsidRDefault="00FF4222" w:rsidP="00FF4222">
      <w:pPr>
        <w:numPr>
          <w:ilvl w:val="2"/>
          <w:numId w:val="1"/>
        </w:numPr>
        <w:spacing w:before="200"/>
      </w:pPr>
      <w:r w:rsidRPr="00FF4222">
        <w:t xml:space="preserve">Item No. 12 - </w:t>
      </w:r>
      <w:r w:rsidRPr="00FF4222">
        <w:rPr>
          <w:rFonts w:cs="Arial"/>
          <w:bCs/>
          <w:szCs w:val="20"/>
        </w:rPr>
        <w:t>F5-SVC-BIG-PRE-L1-3</w:t>
      </w:r>
      <w:r w:rsidRPr="00FF4222">
        <w:rPr>
          <w:rFonts w:cs="Arial"/>
          <w:szCs w:val="20"/>
        </w:rPr>
        <w:t xml:space="preserve"> Service </w:t>
      </w:r>
      <w:r w:rsidRPr="00FF4222">
        <w:rPr>
          <w:szCs w:val="20"/>
        </w:rPr>
        <w:t xml:space="preserve">for </w:t>
      </w:r>
      <w:r w:rsidRPr="00FF4222">
        <w:rPr>
          <w:rFonts w:cs="Arial"/>
          <w:bCs/>
          <w:szCs w:val="20"/>
        </w:rPr>
        <w:t>F5-ADD-BIG-VPN-1K</w:t>
      </w:r>
      <w:r w:rsidRPr="00FF4222">
        <w:rPr>
          <w:rFonts w:cs="Arial"/>
          <w:b/>
          <w:bCs/>
          <w:sz w:val="16"/>
          <w:szCs w:val="16"/>
        </w:rPr>
        <w:t xml:space="preserve"> </w:t>
      </w:r>
      <w:r w:rsidRPr="00FF4222">
        <w:rPr>
          <w:szCs w:val="20"/>
        </w:rPr>
        <w:t xml:space="preserve">shall be </w:t>
      </w:r>
      <w:r w:rsidRPr="00FF4222">
        <w:rPr>
          <w:rFonts w:cs="Arial"/>
          <w:szCs w:val="20"/>
        </w:rPr>
        <w:t xml:space="preserve">Partner Support Premium for BIG-IP (7x24) </w:t>
      </w:r>
      <w:r w:rsidRPr="00FF4222">
        <w:rPr>
          <w:rFonts w:cs="Arial"/>
          <w:bCs/>
          <w:szCs w:val="20"/>
        </w:rPr>
        <w:t xml:space="preserve">with </w:t>
      </w:r>
      <w:r w:rsidRPr="00FF4222">
        <w:rPr>
          <w:szCs w:val="20"/>
        </w:rPr>
        <w:t xml:space="preserve">hardware serial number </w:t>
      </w:r>
      <w:r w:rsidRPr="00FF4222">
        <w:rPr>
          <w:rFonts w:cs="Arial"/>
          <w:bCs/>
          <w:szCs w:val="20"/>
        </w:rPr>
        <w:t>f5-jfqw-snxp</w:t>
      </w:r>
      <w:r w:rsidRPr="00FF4222">
        <w:t>.</w:t>
      </w:r>
      <w:bookmarkEnd w:id="294"/>
    </w:p>
    <w:sectPr w:rsidR="00FF4222" w:rsidRPr="00FF4222" w:rsidSect="00393C0C">
      <w:headerReference w:type="default" r:id="rId32"/>
      <w:endnotePr>
        <w:numFmt w:val="upperLetter"/>
      </w:endnotePr>
      <w:pgSz w:w="12240" w:h="15840" w:code="1"/>
      <w:pgMar w:top="1440" w:right="1440" w:bottom="432" w:left="1440" w:header="288" w:footer="1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D951F" w14:textId="77777777" w:rsidR="00A37B04" w:rsidRDefault="00A37B04">
      <w:pPr>
        <w:pStyle w:val="Footer"/>
      </w:pPr>
    </w:p>
  </w:endnote>
  <w:endnote w:type="continuationSeparator" w:id="0">
    <w:p w14:paraId="4E7E185A" w14:textId="77777777" w:rsidR="00A37B04" w:rsidRDefault="00A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2B44" w14:textId="77777777" w:rsidR="00A37B04" w:rsidRDefault="00A3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E2F41" w14:textId="77777777" w:rsidR="00A37B04" w:rsidRDefault="00A37B04">
      <w:r>
        <w:separator/>
      </w:r>
    </w:p>
  </w:footnote>
  <w:footnote w:type="continuationSeparator" w:id="0">
    <w:p w14:paraId="40BA9CAB" w14:textId="77777777" w:rsidR="00A37B04" w:rsidRDefault="00A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2800" w14:textId="77777777" w:rsidR="00A37B04" w:rsidRDefault="00A37B0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r>
  </w:p>
  <w:p w14:paraId="01B74419" w14:textId="77777777" w:rsidR="00A37B04" w:rsidRDefault="00A37B0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Bid Submission</w:t>
    </w:r>
  </w:p>
  <w:p w14:paraId="6EBC1A1E" w14:textId="77777777" w:rsidR="00A37B04" w:rsidRDefault="00A37B0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 xml:space="preserve">Page </w:t>
    </w:r>
    <w:r>
      <w:rPr>
        <w:sz w:val="16"/>
        <w:szCs w:val="20"/>
        <w:lang w:val="en-US"/>
      </w:rPr>
      <w:fldChar w:fldCharType="begin"/>
    </w:r>
    <w:r>
      <w:rPr>
        <w:sz w:val="16"/>
        <w:szCs w:val="20"/>
        <w:lang w:val="en-US"/>
      </w:rPr>
      <w:instrText xml:space="preserve"> PAGE </w:instrText>
    </w:r>
    <w:r>
      <w:rPr>
        <w:sz w:val="16"/>
        <w:szCs w:val="20"/>
        <w:lang w:val="en-US"/>
      </w:rPr>
      <w:fldChar w:fldCharType="separate"/>
    </w:r>
    <w:r>
      <w:rPr>
        <w:noProof/>
        <w:sz w:val="16"/>
        <w:szCs w:val="20"/>
        <w:lang w:val="en-US"/>
      </w:rPr>
      <w:t>1</w:t>
    </w:r>
    <w:r>
      <w:rPr>
        <w:sz w:val="16"/>
        <w:szCs w:val="20"/>
        <w:lang w:val="en-US"/>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1</w:t>
    </w:r>
    <w:r>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E18F" w14:textId="77777777" w:rsidR="00A37B04" w:rsidRDefault="00A37B04" w:rsidP="00034098">
    <w:pPr>
      <w:pStyle w:val="Header1"/>
    </w:pPr>
    <w:r w:rsidRPr="0011136F">
      <w:t xml:space="preserve">The City of </w:t>
    </w:r>
    <w:smartTag w:uri="urn:schemas-microsoft-com:office:smarttags" w:element="place">
      <w:smartTag w:uri="urn:schemas-microsoft-com:office:smarttags" w:element="City">
        <w:r w:rsidRPr="0011136F">
          <w:t>Winnipeg</w:t>
        </w:r>
      </w:smartTag>
    </w:smartTag>
    <w:r w:rsidRPr="0011136F">
      <w:tab/>
    </w:r>
    <w:r>
      <w:t>Table of Contents</w:t>
    </w:r>
  </w:p>
  <w:p w14:paraId="72250875" w14:textId="77777777" w:rsidR="00A37B04" w:rsidRPr="0011136F" w:rsidRDefault="00A37B04" w:rsidP="00034098">
    <w:pPr>
      <w:pStyle w:val="Header1"/>
    </w:pPr>
    <w:r>
      <w:t>Tender</w:t>
    </w:r>
    <w:r w:rsidRPr="0011136F">
      <w:t xml:space="preserve"> No. </w:t>
    </w:r>
    <w:sdt>
      <w:sdtPr>
        <w:id w:val="-1969880609"/>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D46A7A7A-AE95-4D45-BC0E-3089146A872E}"/>
        <w:text/>
      </w:sdtPr>
      <w:sdtContent>
        <w:r>
          <w:t>829-2024</w:t>
        </w:r>
      </w:sdtContent>
    </w:sdt>
  </w:p>
  <w:p w14:paraId="11C264B9" w14:textId="77777777" w:rsidR="00A37B04"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699EB631" w14:textId="4DF21521" w:rsidR="00A37B04" w:rsidRPr="006726EA"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6726EA">
      <w:rPr>
        <w:color w:val="999999"/>
        <w:sz w:val="8"/>
        <w:szCs w:val="8"/>
      </w:rPr>
      <w:t xml:space="preserve">Template Version: </w:t>
    </w:r>
    <w:r w:rsidRPr="006726EA">
      <w:rPr>
        <w:color w:val="999999"/>
        <w:sz w:val="8"/>
        <w:szCs w:val="8"/>
      </w:rPr>
      <w:fldChar w:fldCharType="begin"/>
    </w:r>
    <w:r w:rsidRPr="006726EA">
      <w:rPr>
        <w:color w:val="999999"/>
        <w:sz w:val="8"/>
        <w:szCs w:val="8"/>
      </w:rPr>
      <w:instrText xml:space="preserve"> DOCPROPERTY  "Template version"  \* MERGEFORMAT </w:instrText>
    </w:r>
    <w:r w:rsidRPr="006726EA">
      <w:rPr>
        <w:color w:val="999999"/>
        <w:sz w:val="8"/>
        <w:szCs w:val="8"/>
      </w:rPr>
      <w:fldChar w:fldCharType="separate"/>
    </w:r>
    <w:r w:rsidR="00F876FB">
      <w:rPr>
        <w:color w:val="999999"/>
        <w:sz w:val="8"/>
        <w:szCs w:val="8"/>
      </w:rPr>
      <w:t>2024 07 27 Services</w:t>
    </w:r>
    <w:r w:rsidRPr="006726EA">
      <w:rPr>
        <w:color w:val="999999"/>
        <w:sz w:val="8"/>
        <w:szCs w:val="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2095" w14:textId="77777777" w:rsidR="00A37B04" w:rsidRDefault="00A37B04" w:rsidP="00034098">
    <w:pPr>
      <w:pStyle w:val="Header1"/>
    </w:pPr>
    <w:r w:rsidRPr="0011136F">
      <w:t xml:space="preserve">The City of </w:t>
    </w:r>
    <w:smartTag w:uri="urn:schemas-microsoft-com:office:smarttags" w:element="place">
      <w:smartTag w:uri="urn:schemas-microsoft-com:office:smarttags" w:element="City">
        <w:r w:rsidRPr="0011136F">
          <w:t>Winnipeg</w:t>
        </w:r>
      </w:smartTag>
    </w:smartTag>
    <w:r w:rsidRPr="0011136F">
      <w:tab/>
    </w:r>
    <w:r>
      <w:t>Bidding Procedures</w:t>
    </w:r>
  </w:p>
  <w:p w14:paraId="2350DAA2" w14:textId="59331E20" w:rsidR="00A37B04" w:rsidRPr="0011136F" w:rsidRDefault="00A37B04" w:rsidP="00034098">
    <w:pPr>
      <w:pStyle w:val="Header1"/>
    </w:pPr>
    <w:r>
      <w:t>Tender</w:t>
    </w:r>
    <w:r w:rsidRPr="0011136F">
      <w:t xml:space="preserve"> No.</w:t>
    </w:r>
    <w:sdt>
      <w:sdtPr>
        <w:id w:val="244320082"/>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D46A7A7A-AE95-4D45-BC0E-3089146A872E}"/>
        <w:text/>
      </w:sdtPr>
      <w:sdtContent>
        <w:r>
          <w:t>829-2024</w:t>
        </w:r>
      </w:sdtContent>
    </w:sdt>
    <w:r>
      <w:tab/>
      <w:t xml:space="preserve">Page </w:t>
    </w:r>
    <w:r>
      <w:fldChar w:fldCharType="begin"/>
    </w:r>
    <w:r>
      <w:instrText xml:space="preserve"> PAGE </w:instrText>
    </w:r>
    <w:r>
      <w:fldChar w:fldCharType="separate"/>
    </w:r>
    <w:r>
      <w:rPr>
        <w:noProof/>
      </w:rPr>
      <w:t>15</w:t>
    </w:r>
    <w:r>
      <w:fldChar w:fldCharType="end"/>
    </w:r>
    <w:r>
      <w:t xml:space="preserve"> of </w:t>
    </w:r>
    <w:fldSimple w:instr=" SECTIONPAGES  \* MERGEFORMAT ">
      <w:r w:rsidR="00E41DD9">
        <w:rPr>
          <w:noProof/>
        </w:rPr>
        <w:t>8</w:t>
      </w:r>
    </w:fldSimple>
  </w:p>
  <w:p w14:paraId="6FE03EE8" w14:textId="77777777" w:rsidR="00A37B04"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08DA441E" w14:textId="2D7B25A1" w:rsidR="00A37B04" w:rsidRPr="006726EA"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6726EA">
      <w:rPr>
        <w:color w:val="999999"/>
        <w:sz w:val="8"/>
        <w:szCs w:val="8"/>
      </w:rPr>
      <w:t xml:space="preserve">Template Version: </w:t>
    </w:r>
    <w:r w:rsidRPr="006726EA">
      <w:rPr>
        <w:color w:val="999999"/>
        <w:sz w:val="8"/>
        <w:szCs w:val="8"/>
      </w:rPr>
      <w:fldChar w:fldCharType="begin"/>
    </w:r>
    <w:r w:rsidRPr="006726EA">
      <w:rPr>
        <w:color w:val="999999"/>
        <w:sz w:val="8"/>
        <w:szCs w:val="8"/>
      </w:rPr>
      <w:instrText xml:space="preserve"> DOCPROPERTY  "Template version"  \* MERGEFORMAT </w:instrText>
    </w:r>
    <w:r w:rsidRPr="006726EA">
      <w:rPr>
        <w:color w:val="999999"/>
        <w:sz w:val="8"/>
        <w:szCs w:val="8"/>
      </w:rPr>
      <w:fldChar w:fldCharType="separate"/>
    </w:r>
    <w:r w:rsidR="00F876FB">
      <w:rPr>
        <w:color w:val="999999"/>
        <w:sz w:val="8"/>
        <w:szCs w:val="8"/>
      </w:rPr>
      <w:t>2024 07 27 Services</w:t>
    </w:r>
    <w:r w:rsidRPr="006726EA">
      <w:rPr>
        <w:color w:val="999999"/>
        <w:sz w:val="8"/>
        <w:szCs w:val="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1FF9" w14:textId="77777777" w:rsidR="00A37B04" w:rsidRDefault="00A37B04" w:rsidP="00034098">
    <w:pPr>
      <w:pStyle w:val="Header1"/>
    </w:pPr>
    <w:r w:rsidRPr="0011136F">
      <w:t xml:space="preserve">The City of </w:t>
    </w:r>
    <w:smartTag w:uri="urn:schemas-microsoft-com:office:smarttags" w:element="place">
      <w:smartTag w:uri="urn:schemas-microsoft-com:office:smarttags" w:element="City">
        <w:r w:rsidRPr="0011136F">
          <w:t>Winnipeg</w:t>
        </w:r>
        <w:r w:rsidRPr="0011136F">
          <w:tab/>
        </w:r>
        <w:r>
          <w:t>General Conditions</w:t>
        </w:r>
      </w:smartTag>
    </w:smartTag>
  </w:p>
  <w:p w14:paraId="7DBB717D" w14:textId="5739EC16" w:rsidR="00A37B04" w:rsidRPr="0011136F" w:rsidRDefault="00A37B04" w:rsidP="00034098">
    <w:pPr>
      <w:pStyle w:val="Header1"/>
    </w:pPr>
    <w:r>
      <w:t>Tender</w:t>
    </w:r>
    <w:r w:rsidRPr="0011136F">
      <w:t xml:space="preserve"> No.</w:t>
    </w:r>
    <w:sdt>
      <w:sdtPr>
        <w:id w:val="703370710"/>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D46A7A7A-AE95-4D45-BC0E-3089146A872E}"/>
        <w:text/>
      </w:sdtPr>
      <w:sdtContent>
        <w:r>
          <w:t>829-2024</w:t>
        </w:r>
      </w:sdtContent>
    </w:sdt>
    <w:r>
      <w:tab/>
      <w:t xml:space="preserve">Page </w:t>
    </w:r>
    <w:r>
      <w:fldChar w:fldCharType="begin"/>
    </w:r>
    <w:r>
      <w:instrText xml:space="preserve"> PAGE </w:instrText>
    </w:r>
    <w:r>
      <w:fldChar w:fldCharType="separate"/>
    </w:r>
    <w:r>
      <w:rPr>
        <w:noProof/>
      </w:rPr>
      <w:t>1</w:t>
    </w:r>
    <w:r>
      <w:fldChar w:fldCharType="end"/>
    </w:r>
    <w:r>
      <w:t xml:space="preserve"> of </w:t>
    </w:r>
    <w:fldSimple w:instr=" SECTIONPAGES  \* MERGEFORMAT ">
      <w:r w:rsidR="009F3DD2">
        <w:rPr>
          <w:noProof/>
        </w:rPr>
        <w:t>1</w:t>
      </w:r>
    </w:fldSimple>
  </w:p>
  <w:p w14:paraId="1AFDC70B" w14:textId="77777777" w:rsidR="00A37B04"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14C9A393" w14:textId="2AB1A039" w:rsidR="00A37B04" w:rsidRPr="006726EA"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6726EA">
      <w:rPr>
        <w:color w:val="999999"/>
        <w:sz w:val="8"/>
        <w:szCs w:val="8"/>
      </w:rPr>
      <w:t xml:space="preserve">Template Version: </w:t>
    </w:r>
    <w:r w:rsidRPr="006726EA">
      <w:rPr>
        <w:color w:val="999999"/>
        <w:sz w:val="8"/>
        <w:szCs w:val="8"/>
      </w:rPr>
      <w:fldChar w:fldCharType="begin"/>
    </w:r>
    <w:r w:rsidRPr="006726EA">
      <w:rPr>
        <w:color w:val="999999"/>
        <w:sz w:val="8"/>
        <w:szCs w:val="8"/>
      </w:rPr>
      <w:instrText xml:space="preserve"> DOCPROPERTY  "Template version"  \* MERGEFORMAT </w:instrText>
    </w:r>
    <w:r w:rsidRPr="006726EA">
      <w:rPr>
        <w:color w:val="999999"/>
        <w:sz w:val="8"/>
        <w:szCs w:val="8"/>
      </w:rPr>
      <w:fldChar w:fldCharType="separate"/>
    </w:r>
    <w:r w:rsidR="00F876FB">
      <w:rPr>
        <w:color w:val="999999"/>
        <w:sz w:val="8"/>
        <w:szCs w:val="8"/>
      </w:rPr>
      <w:t>2024 07 27 Services</w:t>
    </w:r>
    <w:r w:rsidRPr="006726EA">
      <w:rPr>
        <w:color w:val="999999"/>
        <w:sz w:val="8"/>
        <w:szCs w:val="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0E30" w14:textId="77777777" w:rsidR="00A37B04" w:rsidRDefault="00A37B04" w:rsidP="00034098">
    <w:pPr>
      <w:pStyle w:val="Header1"/>
    </w:pPr>
    <w:r w:rsidRPr="0011136F">
      <w:t xml:space="preserve">The City of </w:t>
    </w:r>
    <w:smartTag w:uri="urn:schemas-microsoft-com:office:smarttags" w:element="place">
      <w:smartTag w:uri="urn:schemas-microsoft-com:office:smarttags" w:element="City">
        <w:r w:rsidRPr="0011136F">
          <w:t>Winnipeg</w:t>
        </w:r>
      </w:smartTag>
    </w:smartTag>
    <w:r w:rsidRPr="0011136F">
      <w:tab/>
    </w:r>
    <w:r>
      <w:t>Supplemental Conditions</w:t>
    </w:r>
  </w:p>
  <w:p w14:paraId="5AC33787" w14:textId="176705F3" w:rsidR="00A37B04" w:rsidRPr="0011136F" w:rsidRDefault="00A37B04" w:rsidP="00034098">
    <w:pPr>
      <w:pStyle w:val="Header1"/>
    </w:pPr>
    <w:r>
      <w:t>Tender</w:t>
    </w:r>
    <w:r w:rsidRPr="0011136F">
      <w:t xml:space="preserve"> No.</w:t>
    </w:r>
    <w:r>
      <w:t xml:space="preserve"> </w:t>
    </w:r>
    <w:sdt>
      <w:sdtPr>
        <w:id w:val="-1738478902"/>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D46A7A7A-AE95-4D45-BC0E-3089146A872E}"/>
        <w:text/>
      </w:sdtPr>
      <w:sdtContent>
        <w:r>
          <w:t>829-2024</w:t>
        </w:r>
      </w:sdtContent>
    </w:sdt>
    <w:r>
      <w:tab/>
      <w:t xml:space="preserve">Page </w:t>
    </w:r>
    <w:r>
      <w:fldChar w:fldCharType="begin"/>
    </w:r>
    <w:r>
      <w:instrText xml:space="preserve"> PAGE </w:instrText>
    </w:r>
    <w:r>
      <w:fldChar w:fldCharType="separate"/>
    </w:r>
    <w:r>
      <w:rPr>
        <w:noProof/>
      </w:rPr>
      <w:t>26</w:t>
    </w:r>
    <w:r>
      <w:fldChar w:fldCharType="end"/>
    </w:r>
    <w:r>
      <w:t xml:space="preserve"> of </w:t>
    </w:r>
    <w:fldSimple w:instr=" SECTIONPAGES  \* MERGEFORMAT ">
      <w:r w:rsidR="00E41DD9">
        <w:rPr>
          <w:noProof/>
        </w:rPr>
        <w:t>7</w:t>
      </w:r>
    </w:fldSimple>
  </w:p>
  <w:p w14:paraId="0E362C0F" w14:textId="77777777" w:rsidR="00A37B04"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4F44F225" w14:textId="23A9CAD3" w:rsidR="00A37B04" w:rsidRPr="006726EA" w:rsidRDefault="00A37B04"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6726EA">
      <w:rPr>
        <w:color w:val="999999"/>
        <w:sz w:val="8"/>
        <w:szCs w:val="8"/>
      </w:rPr>
      <w:t xml:space="preserve">Template Version: </w:t>
    </w:r>
    <w:r w:rsidRPr="006726EA">
      <w:rPr>
        <w:color w:val="999999"/>
        <w:sz w:val="8"/>
        <w:szCs w:val="8"/>
      </w:rPr>
      <w:fldChar w:fldCharType="begin"/>
    </w:r>
    <w:r w:rsidRPr="006726EA">
      <w:rPr>
        <w:color w:val="999999"/>
        <w:sz w:val="8"/>
        <w:szCs w:val="8"/>
      </w:rPr>
      <w:instrText xml:space="preserve"> DOCPROPERTY  "Template version"  \* MERGEFORMAT </w:instrText>
    </w:r>
    <w:r w:rsidRPr="006726EA">
      <w:rPr>
        <w:color w:val="999999"/>
        <w:sz w:val="8"/>
        <w:szCs w:val="8"/>
      </w:rPr>
      <w:fldChar w:fldCharType="separate"/>
    </w:r>
    <w:r w:rsidR="00F876FB">
      <w:rPr>
        <w:color w:val="999999"/>
        <w:sz w:val="8"/>
        <w:szCs w:val="8"/>
      </w:rPr>
      <w:t>2024 07 27 Services</w:t>
    </w:r>
    <w:r w:rsidRPr="006726EA">
      <w:rPr>
        <w:color w:val="999999"/>
        <w:sz w:val="8"/>
        <w:szCs w:val="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E741" w14:textId="77777777" w:rsidR="00A37B04" w:rsidRDefault="00A37B04" w:rsidP="00393C0C">
    <w:pPr>
      <w:pStyle w:val="Header1"/>
    </w:pPr>
  </w:p>
  <w:p w14:paraId="545786F2" w14:textId="0D685980" w:rsidR="00A37B04" w:rsidRDefault="00A37B04" w:rsidP="00393C0C">
    <w:pPr>
      <w:pStyle w:val="Header1"/>
    </w:pPr>
    <w:r w:rsidRPr="0011136F">
      <w:t>The City of Winnipeg</w:t>
    </w:r>
    <w:r w:rsidRPr="0011136F">
      <w:tab/>
    </w:r>
    <w:r>
      <w:t>Specifications</w:t>
    </w:r>
  </w:p>
  <w:p w14:paraId="3CE0E60E" w14:textId="0F1A46A0" w:rsidR="00A37B04" w:rsidRPr="0011136F" w:rsidRDefault="00A37B04" w:rsidP="00393C0C">
    <w:pPr>
      <w:pStyle w:val="Header1"/>
    </w:pPr>
    <w:r>
      <w:t>Tender</w:t>
    </w:r>
    <w:r w:rsidRPr="0011136F">
      <w:t xml:space="preserve"> No.</w:t>
    </w:r>
    <w:r>
      <w:t xml:space="preserve"> </w:t>
    </w:r>
    <w:sdt>
      <w:sdtPr>
        <w:id w:val="455373525"/>
        <w:placeholder>
          <w:docPart w:val="FC23386D6820488590ED447781B63D3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D46A7A7A-AE95-4D45-BC0E-3089146A872E}"/>
        <w:text/>
      </w:sdtPr>
      <w:sdtContent>
        <w:r>
          <w:t>829-2024</w:t>
        </w:r>
      </w:sdtContent>
    </w:sdt>
    <w:r>
      <w:tab/>
      <w:t xml:space="preserve">Page </w:t>
    </w:r>
    <w:r>
      <w:fldChar w:fldCharType="begin"/>
    </w:r>
    <w:r>
      <w:instrText xml:space="preserve"> PAGE </w:instrText>
    </w:r>
    <w:r>
      <w:fldChar w:fldCharType="separate"/>
    </w:r>
    <w:r>
      <w:rPr>
        <w:noProof/>
      </w:rPr>
      <w:t>8</w:t>
    </w:r>
    <w:r>
      <w:fldChar w:fldCharType="end"/>
    </w:r>
    <w:r>
      <w:t xml:space="preserve"> of </w:t>
    </w:r>
    <w:fldSimple w:instr=" SECTIONPAGES  \* MERGEFORMAT ">
      <w:r w:rsidR="009F3DD2">
        <w:rPr>
          <w:noProof/>
        </w:rPr>
        <w:t>1</w:t>
      </w:r>
    </w:fldSimple>
  </w:p>
  <w:p w14:paraId="1AE66F65" w14:textId="77777777" w:rsidR="00A37B04" w:rsidRDefault="00A37B04" w:rsidP="00393C0C">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154C3409" w14:textId="1F759FE7" w:rsidR="00A37B04" w:rsidRPr="00256218" w:rsidRDefault="00A37B04" w:rsidP="00393C0C">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r w:rsidR="00F876FB">
      <w:rPr>
        <w:color w:val="999999"/>
        <w:sz w:val="8"/>
        <w:szCs w:val="8"/>
      </w:rPr>
      <w:t>2024 07 27 Services</w:t>
    </w:r>
    <w:r w:rsidRPr="00256218">
      <w:rPr>
        <w:color w:val="999999"/>
        <w:sz w:val="8"/>
        <w:szCs w:val="8"/>
      </w:rPr>
      <w:fldChar w:fldCharType="end"/>
    </w:r>
  </w:p>
  <w:p w14:paraId="2774F58B" w14:textId="77777777" w:rsidR="00A37B04" w:rsidRPr="002F2A1E" w:rsidRDefault="00A37B04" w:rsidP="00393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BE5"/>
    <w:multiLevelType w:val="multilevel"/>
    <w:tmpl w:val="14BCF0A2"/>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368"/>
        </w:tabs>
        <w:ind w:left="1368"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 w15:restartNumberingAfterBreak="0">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 w15:restartNumberingAfterBreak="0">
    <w:nsid w:val="32CB4141"/>
    <w:multiLevelType w:val="multilevel"/>
    <w:tmpl w:val="E572D088"/>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2524D"/>
    <w:multiLevelType w:val="hybridMultilevel"/>
    <w:tmpl w:val="2F6C917E"/>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E127E7"/>
    <w:multiLevelType w:val="hybridMultilevel"/>
    <w:tmpl w:val="CE74BF90"/>
    <w:lvl w:ilvl="0" w:tplc="8F26269A">
      <w:start w:val="1"/>
      <w:numFmt w:val="decimal"/>
      <w:lvlText w:val="%1."/>
      <w:lvlJc w:val="left"/>
      <w:pPr>
        <w:tabs>
          <w:tab w:val="num" w:pos="360"/>
        </w:tabs>
        <w:ind w:left="0" w:firstLine="0"/>
      </w:pPr>
      <w:rPr>
        <w:rFonts w:ascii="Arial" w:hAnsi="Arial"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71C9712B"/>
    <w:multiLevelType w:val="hybridMultilevel"/>
    <w:tmpl w:val="41C0F3CC"/>
    <w:lvl w:ilvl="0" w:tplc="8F26269A">
      <w:start w:val="1"/>
      <w:numFmt w:val="decimal"/>
      <w:lvlText w:val="%1."/>
      <w:lvlJc w:val="left"/>
      <w:pPr>
        <w:tabs>
          <w:tab w:val="num" w:pos="360"/>
        </w:tabs>
        <w:ind w:left="0" w:firstLine="0"/>
      </w:pPr>
      <w:rPr>
        <w:rFonts w:ascii="Arial" w:hAnsi="Arial" w:hint="default"/>
        <w:b w:val="0"/>
        <w:i w:val="0"/>
        <w:sz w:val="20"/>
      </w:rPr>
    </w:lvl>
    <w:lvl w:ilvl="1" w:tplc="10090019" w:tentative="1">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2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4"/>
    </w:lvlOverride>
    <w:lvlOverride w:ilvl="1">
      <w:startOverride w:val="1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2"/>
    </w:lvlOverride>
    <w:lvlOverride w:ilvl="1">
      <w:startOverride w:val="1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4"/>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
  </w:num>
  <w:num w:numId="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0"/>
    <w:lvlOverride w:ilvl="0">
      <w:startOverride w:val="4"/>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2"/>
    </w:lvlOverride>
    <w:lvlOverride w:ilvl="1">
      <w:startOverride w:val="1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4"/>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2"/>
    </w:lvlOverride>
    <w:lvlOverride w:ilvl="1">
      <w:startOverride w:val="1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2"/>
    </w:lvlOverride>
    <w:lvlOverride w:ilvl="1">
      <w:startOverride w:val="1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2"/>
    </w:lvlOverride>
    <w:lvlOverride w:ilvl="1">
      <w:startOverride w:val="1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pos w:val="sectEnd"/>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9D"/>
    <w:rsid w:val="00000608"/>
    <w:rsid w:val="00000CC4"/>
    <w:rsid w:val="000029C6"/>
    <w:rsid w:val="00003482"/>
    <w:rsid w:val="0000357D"/>
    <w:rsid w:val="00003F05"/>
    <w:rsid w:val="00005A24"/>
    <w:rsid w:val="00010574"/>
    <w:rsid w:val="00012C9A"/>
    <w:rsid w:val="0001367A"/>
    <w:rsid w:val="000139FF"/>
    <w:rsid w:val="00016507"/>
    <w:rsid w:val="00017005"/>
    <w:rsid w:val="00017D5C"/>
    <w:rsid w:val="00021E09"/>
    <w:rsid w:val="00025A5A"/>
    <w:rsid w:val="000311C5"/>
    <w:rsid w:val="000317B3"/>
    <w:rsid w:val="00034098"/>
    <w:rsid w:val="00034918"/>
    <w:rsid w:val="0003532E"/>
    <w:rsid w:val="00037024"/>
    <w:rsid w:val="00037F8E"/>
    <w:rsid w:val="00042697"/>
    <w:rsid w:val="00042EF5"/>
    <w:rsid w:val="0004488B"/>
    <w:rsid w:val="00051E87"/>
    <w:rsid w:val="00052981"/>
    <w:rsid w:val="00053A56"/>
    <w:rsid w:val="00054AFA"/>
    <w:rsid w:val="00055046"/>
    <w:rsid w:val="00055D2F"/>
    <w:rsid w:val="00056A45"/>
    <w:rsid w:val="00056FDA"/>
    <w:rsid w:val="00057EEF"/>
    <w:rsid w:val="00060012"/>
    <w:rsid w:val="00061B51"/>
    <w:rsid w:val="00062223"/>
    <w:rsid w:val="00062267"/>
    <w:rsid w:val="00062889"/>
    <w:rsid w:val="00063981"/>
    <w:rsid w:val="00066C46"/>
    <w:rsid w:val="00072FD1"/>
    <w:rsid w:val="00073718"/>
    <w:rsid w:val="0007447E"/>
    <w:rsid w:val="000750F3"/>
    <w:rsid w:val="000754D1"/>
    <w:rsid w:val="000761B4"/>
    <w:rsid w:val="00077A54"/>
    <w:rsid w:val="000837B4"/>
    <w:rsid w:val="00083A4B"/>
    <w:rsid w:val="00084A76"/>
    <w:rsid w:val="00084AD3"/>
    <w:rsid w:val="00085E07"/>
    <w:rsid w:val="000919BB"/>
    <w:rsid w:val="00092084"/>
    <w:rsid w:val="00092872"/>
    <w:rsid w:val="00096473"/>
    <w:rsid w:val="00097827"/>
    <w:rsid w:val="00097C90"/>
    <w:rsid w:val="000A183C"/>
    <w:rsid w:val="000A369E"/>
    <w:rsid w:val="000A4284"/>
    <w:rsid w:val="000A4B51"/>
    <w:rsid w:val="000A4E81"/>
    <w:rsid w:val="000A6EB8"/>
    <w:rsid w:val="000B0BC2"/>
    <w:rsid w:val="000B0E4A"/>
    <w:rsid w:val="000B1920"/>
    <w:rsid w:val="000B3C52"/>
    <w:rsid w:val="000B48AF"/>
    <w:rsid w:val="000B4BC8"/>
    <w:rsid w:val="000B6C74"/>
    <w:rsid w:val="000B7FAA"/>
    <w:rsid w:val="000C24C3"/>
    <w:rsid w:val="000C27AF"/>
    <w:rsid w:val="000C286E"/>
    <w:rsid w:val="000C3199"/>
    <w:rsid w:val="000C501A"/>
    <w:rsid w:val="000C513E"/>
    <w:rsid w:val="000C5693"/>
    <w:rsid w:val="000C67B2"/>
    <w:rsid w:val="000D0896"/>
    <w:rsid w:val="000D1F4C"/>
    <w:rsid w:val="000D28A4"/>
    <w:rsid w:val="000D50F4"/>
    <w:rsid w:val="000D50FA"/>
    <w:rsid w:val="000D6547"/>
    <w:rsid w:val="000D6681"/>
    <w:rsid w:val="000E27E4"/>
    <w:rsid w:val="000E4C7C"/>
    <w:rsid w:val="000E5E9A"/>
    <w:rsid w:val="000E6674"/>
    <w:rsid w:val="000E7C66"/>
    <w:rsid w:val="000F0A6C"/>
    <w:rsid w:val="000F2C72"/>
    <w:rsid w:val="000F2E0F"/>
    <w:rsid w:val="000F5179"/>
    <w:rsid w:val="000F64A0"/>
    <w:rsid w:val="000F7F98"/>
    <w:rsid w:val="00101773"/>
    <w:rsid w:val="00101942"/>
    <w:rsid w:val="00103A0B"/>
    <w:rsid w:val="00104651"/>
    <w:rsid w:val="00104923"/>
    <w:rsid w:val="00105419"/>
    <w:rsid w:val="00105E6E"/>
    <w:rsid w:val="00106CEF"/>
    <w:rsid w:val="0011181C"/>
    <w:rsid w:val="00112232"/>
    <w:rsid w:val="00113934"/>
    <w:rsid w:val="0012041D"/>
    <w:rsid w:val="00120FF1"/>
    <w:rsid w:val="001216FA"/>
    <w:rsid w:val="0012297B"/>
    <w:rsid w:val="001251AC"/>
    <w:rsid w:val="0012590E"/>
    <w:rsid w:val="0012708D"/>
    <w:rsid w:val="00127603"/>
    <w:rsid w:val="0013007A"/>
    <w:rsid w:val="00132ABE"/>
    <w:rsid w:val="00134481"/>
    <w:rsid w:val="00136341"/>
    <w:rsid w:val="00137B68"/>
    <w:rsid w:val="00137DC5"/>
    <w:rsid w:val="001412A7"/>
    <w:rsid w:val="00145184"/>
    <w:rsid w:val="00152138"/>
    <w:rsid w:val="0015520E"/>
    <w:rsid w:val="00156A20"/>
    <w:rsid w:val="00157B93"/>
    <w:rsid w:val="00161E9D"/>
    <w:rsid w:val="00162D44"/>
    <w:rsid w:val="001640F9"/>
    <w:rsid w:val="0016566A"/>
    <w:rsid w:val="001674C6"/>
    <w:rsid w:val="0017185C"/>
    <w:rsid w:val="00172286"/>
    <w:rsid w:val="00172EDA"/>
    <w:rsid w:val="00175109"/>
    <w:rsid w:val="001759F3"/>
    <w:rsid w:val="001760AE"/>
    <w:rsid w:val="00176C64"/>
    <w:rsid w:val="00176FB0"/>
    <w:rsid w:val="00177EDF"/>
    <w:rsid w:val="00180C92"/>
    <w:rsid w:val="00182ED7"/>
    <w:rsid w:val="0018314E"/>
    <w:rsid w:val="0018322E"/>
    <w:rsid w:val="00190986"/>
    <w:rsid w:val="00192E5F"/>
    <w:rsid w:val="00192F6A"/>
    <w:rsid w:val="00193543"/>
    <w:rsid w:val="0019355B"/>
    <w:rsid w:val="00193676"/>
    <w:rsid w:val="00195DA2"/>
    <w:rsid w:val="00196B88"/>
    <w:rsid w:val="00197E7F"/>
    <w:rsid w:val="001A151F"/>
    <w:rsid w:val="001A33BA"/>
    <w:rsid w:val="001A3BA3"/>
    <w:rsid w:val="001A55D5"/>
    <w:rsid w:val="001A5A3B"/>
    <w:rsid w:val="001A72BF"/>
    <w:rsid w:val="001A7CED"/>
    <w:rsid w:val="001B2461"/>
    <w:rsid w:val="001B525F"/>
    <w:rsid w:val="001B5470"/>
    <w:rsid w:val="001B7312"/>
    <w:rsid w:val="001B755B"/>
    <w:rsid w:val="001C0D85"/>
    <w:rsid w:val="001C1869"/>
    <w:rsid w:val="001C1C4C"/>
    <w:rsid w:val="001C2A59"/>
    <w:rsid w:val="001C2D0A"/>
    <w:rsid w:val="001C2D11"/>
    <w:rsid w:val="001C5C48"/>
    <w:rsid w:val="001C74C9"/>
    <w:rsid w:val="001C7E41"/>
    <w:rsid w:val="001D01A7"/>
    <w:rsid w:val="001D1836"/>
    <w:rsid w:val="001D484E"/>
    <w:rsid w:val="001D762D"/>
    <w:rsid w:val="001E61C7"/>
    <w:rsid w:val="001E6A72"/>
    <w:rsid w:val="001E6CFD"/>
    <w:rsid w:val="001E7298"/>
    <w:rsid w:val="001F0336"/>
    <w:rsid w:val="001F0617"/>
    <w:rsid w:val="001F1C50"/>
    <w:rsid w:val="001F22EA"/>
    <w:rsid w:val="001F29BD"/>
    <w:rsid w:val="001F32D4"/>
    <w:rsid w:val="001F4631"/>
    <w:rsid w:val="001F58EB"/>
    <w:rsid w:val="001F5CD5"/>
    <w:rsid w:val="001F6C26"/>
    <w:rsid w:val="001F70AD"/>
    <w:rsid w:val="002020BF"/>
    <w:rsid w:val="00202325"/>
    <w:rsid w:val="0020293D"/>
    <w:rsid w:val="002052A8"/>
    <w:rsid w:val="00207571"/>
    <w:rsid w:val="00210EAE"/>
    <w:rsid w:val="00216CFE"/>
    <w:rsid w:val="00216DC4"/>
    <w:rsid w:val="00220E4B"/>
    <w:rsid w:val="00222A08"/>
    <w:rsid w:val="0022394C"/>
    <w:rsid w:val="0022488E"/>
    <w:rsid w:val="002253B4"/>
    <w:rsid w:val="0022573E"/>
    <w:rsid w:val="00226BBE"/>
    <w:rsid w:val="00227E7C"/>
    <w:rsid w:val="00230E4C"/>
    <w:rsid w:val="00231189"/>
    <w:rsid w:val="002324F8"/>
    <w:rsid w:val="00233EAE"/>
    <w:rsid w:val="00235155"/>
    <w:rsid w:val="00237059"/>
    <w:rsid w:val="00240895"/>
    <w:rsid w:val="00245153"/>
    <w:rsid w:val="00245563"/>
    <w:rsid w:val="00246AF3"/>
    <w:rsid w:val="002500E2"/>
    <w:rsid w:val="00251B4F"/>
    <w:rsid w:val="00255256"/>
    <w:rsid w:val="00257A8D"/>
    <w:rsid w:val="00260BE2"/>
    <w:rsid w:val="00261EC4"/>
    <w:rsid w:val="00262B9E"/>
    <w:rsid w:val="0026447D"/>
    <w:rsid w:val="002647E4"/>
    <w:rsid w:val="0026538C"/>
    <w:rsid w:val="00265884"/>
    <w:rsid w:val="002673CF"/>
    <w:rsid w:val="002676E4"/>
    <w:rsid w:val="002679AE"/>
    <w:rsid w:val="00267D2C"/>
    <w:rsid w:val="00270565"/>
    <w:rsid w:val="00273AB1"/>
    <w:rsid w:val="00275A07"/>
    <w:rsid w:val="00275DE1"/>
    <w:rsid w:val="002764E3"/>
    <w:rsid w:val="00282FFB"/>
    <w:rsid w:val="00283334"/>
    <w:rsid w:val="002865E3"/>
    <w:rsid w:val="00286D33"/>
    <w:rsid w:val="00286E51"/>
    <w:rsid w:val="00287FA1"/>
    <w:rsid w:val="002904C4"/>
    <w:rsid w:val="0029058A"/>
    <w:rsid w:val="002914F9"/>
    <w:rsid w:val="00293880"/>
    <w:rsid w:val="00294D5C"/>
    <w:rsid w:val="002960F8"/>
    <w:rsid w:val="002961E9"/>
    <w:rsid w:val="002A2A09"/>
    <w:rsid w:val="002A3D61"/>
    <w:rsid w:val="002A6093"/>
    <w:rsid w:val="002A62DD"/>
    <w:rsid w:val="002A635C"/>
    <w:rsid w:val="002B0821"/>
    <w:rsid w:val="002B0F12"/>
    <w:rsid w:val="002B1602"/>
    <w:rsid w:val="002B4A51"/>
    <w:rsid w:val="002B4C9D"/>
    <w:rsid w:val="002B50D8"/>
    <w:rsid w:val="002B7508"/>
    <w:rsid w:val="002C01C7"/>
    <w:rsid w:val="002C35F8"/>
    <w:rsid w:val="002C4778"/>
    <w:rsid w:val="002C5A1E"/>
    <w:rsid w:val="002D07CE"/>
    <w:rsid w:val="002D081F"/>
    <w:rsid w:val="002D11F4"/>
    <w:rsid w:val="002D215B"/>
    <w:rsid w:val="002D2F42"/>
    <w:rsid w:val="002D37FC"/>
    <w:rsid w:val="002D3BEC"/>
    <w:rsid w:val="002D3DE5"/>
    <w:rsid w:val="002D676F"/>
    <w:rsid w:val="002D6DB3"/>
    <w:rsid w:val="002D7368"/>
    <w:rsid w:val="002E00AD"/>
    <w:rsid w:val="002E3001"/>
    <w:rsid w:val="002E3D1C"/>
    <w:rsid w:val="002E421F"/>
    <w:rsid w:val="002E770C"/>
    <w:rsid w:val="002E7DB4"/>
    <w:rsid w:val="002F062C"/>
    <w:rsid w:val="002F0C86"/>
    <w:rsid w:val="002F1EBE"/>
    <w:rsid w:val="002F2C46"/>
    <w:rsid w:val="002F3B80"/>
    <w:rsid w:val="002F5BFB"/>
    <w:rsid w:val="002F703B"/>
    <w:rsid w:val="00300481"/>
    <w:rsid w:val="003015E9"/>
    <w:rsid w:val="00301A72"/>
    <w:rsid w:val="0030250A"/>
    <w:rsid w:val="003064BA"/>
    <w:rsid w:val="00306775"/>
    <w:rsid w:val="00312B1C"/>
    <w:rsid w:val="00315D6C"/>
    <w:rsid w:val="00317B86"/>
    <w:rsid w:val="00324B76"/>
    <w:rsid w:val="00325382"/>
    <w:rsid w:val="0032589E"/>
    <w:rsid w:val="00325B48"/>
    <w:rsid w:val="00326C34"/>
    <w:rsid w:val="00330FB9"/>
    <w:rsid w:val="003323FF"/>
    <w:rsid w:val="00333E90"/>
    <w:rsid w:val="00335FE9"/>
    <w:rsid w:val="00342233"/>
    <w:rsid w:val="00342EDC"/>
    <w:rsid w:val="003431B6"/>
    <w:rsid w:val="00344BC6"/>
    <w:rsid w:val="003471B3"/>
    <w:rsid w:val="00347A12"/>
    <w:rsid w:val="003559BC"/>
    <w:rsid w:val="003566E1"/>
    <w:rsid w:val="00360ECE"/>
    <w:rsid w:val="00365E1E"/>
    <w:rsid w:val="003700D7"/>
    <w:rsid w:val="003716BD"/>
    <w:rsid w:val="00371942"/>
    <w:rsid w:val="003732C1"/>
    <w:rsid w:val="00374185"/>
    <w:rsid w:val="00374D05"/>
    <w:rsid w:val="00377426"/>
    <w:rsid w:val="00380D76"/>
    <w:rsid w:val="003839D7"/>
    <w:rsid w:val="00386559"/>
    <w:rsid w:val="0038682A"/>
    <w:rsid w:val="003869FC"/>
    <w:rsid w:val="00387365"/>
    <w:rsid w:val="003900FA"/>
    <w:rsid w:val="00391329"/>
    <w:rsid w:val="00393C0C"/>
    <w:rsid w:val="00395E0A"/>
    <w:rsid w:val="0039639C"/>
    <w:rsid w:val="00397D4C"/>
    <w:rsid w:val="00397F91"/>
    <w:rsid w:val="003A3A6F"/>
    <w:rsid w:val="003A40E0"/>
    <w:rsid w:val="003A7756"/>
    <w:rsid w:val="003B004F"/>
    <w:rsid w:val="003B070B"/>
    <w:rsid w:val="003B079A"/>
    <w:rsid w:val="003B18FD"/>
    <w:rsid w:val="003B332E"/>
    <w:rsid w:val="003B3D3F"/>
    <w:rsid w:val="003B3F3F"/>
    <w:rsid w:val="003B44B0"/>
    <w:rsid w:val="003B55B4"/>
    <w:rsid w:val="003B71FF"/>
    <w:rsid w:val="003B77A8"/>
    <w:rsid w:val="003C1612"/>
    <w:rsid w:val="003C234A"/>
    <w:rsid w:val="003C2997"/>
    <w:rsid w:val="003C2FF9"/>
    <w:rsid w:val="003C3630"/>
    <w:rsid w:val="003C3C32"/>
    <w:rsid w:val="003C6309"/>
    <w:rsid w:val="003D1418"/>
    <w:rsid w:val="003D14A4"/>
    <w:rsid w:val="003D1954"/>
    <w:rsid w:val="003D1E64"/>
    <w:rsid w:val="003D2406"/>
    <w:rsid w:val="003D50AB"/>
    <w:rsid w:val="003D78CC"/>
    <w:rsid w:val="003E0065"/>
    <w:rsid w:val="003E2046"/>
    <w:rsid w:val="003E36BF"/>
    <w:rsid w:val="003F2A14"/>
    <w:rsid w:val="003F499B"/>
    <w:rsid w:val="003F6256"/>
    <w:rsid w:val="003F69B5"/>
    <w:rsid w:val="00403FB2"/>
    <w:rsid w:val="0040474B"/>
    <w:rsid w:val="00405661"/>
    <w:rsid w:val="00406270"/>
    <w:rsid w:val="004078C6"/>
    <w:rsid w:val="0041056C"/>
    <w:rsid w:val="004106B7"/>
    <w:rsid w:val="00411575"/>
    <w:rsid w:val="00412B14"/>
    <w:rsid w:val="00413479"/>
    <w:rsid w:val="00413857"/>
    <w:rsid w:val="004172DF"/>
    <w:rsid w:val="004216BE"/>
    <w:rsid w:val="004224CF"/>
    <w:rsid w:val="004237FB"/>
    <w:rsid w:val="004248A0"/>
    <w:rsid w:val="00426EF2"/>
    <w:rsid w:val="004278F1"/>
    <w:rsid w:val="00430969"/>
    <w:rsid w:val="0043156C"/>
    <w:rsid w:val="0043465F"/>
    <w:rsid w:val="00440EDF"/>
    <w:rsid w:val="00443E45"/>
    <w:rsid w:val="00444385"/>
    <w:rsid w:val="00446862"/>
    <w:rsid w:val="0044704D"/>
    <w:rsid w:val="00450E7E"/>
    <w:rsid w:val="004510D4"/>
    <w:rsid w:val="00452219"/>
    <w:rsid w:val="00452266"/>
    <w:rsid w:val="004566A7"/>
    <w:rsid w:val="00456A93"/>
    <w:rsid w:val="0045745B"/>
    <w:rsid w:val="00457FD1"/>
    <w:rsid w:val="0046515E"/>
    <w:rsid w:val="004677C6"/>
    <w:rsid w:val="00470F3D"/>
    <w:rsid w:val="00473DD7"/>
    <w:rsid w:val="00474EE3"/>
    <w:rsid w:val="00475174"/>
    <w:rsid w:val="00482610"/>
    <w:rsid w:val="00482B67"/>
    <w:rsid w:val="00482C51"/>
    <w:rsid w:val="004831AC"/>
    <w:rsid w:val="004848AE"/>
    <w:rsid w:val="004853E1"/>
    <w:rsid w:val="00485A7E"/>
    <w:rsid w:val="0049067F"/>
    <w:rsid w:val="004912BF"/>
    <w:rsid w:val="00492860"/>
    <w:rsid w:val="00493D9A"/>
    <w:rsid w:val="0049441F"/>
    <w:rsid w:val="004951AB"/>
    <w:rsid w:val="004A27E0"/>
    <w:rsid w:val="004A3776"/>
    <w:rsid w:val="004A3AFA"/>
    <w:rsid w:val="004A6CDC"/>
    <w:rsid w:val="004B0266"/>
    <w:rsid w:val="004B1213"/>
    <w:rsid w:val="004B55BC"/>
    <w:rsid w:val="004B5DD6"/>
    <w:rsid w:val="004B6777"/>
    <w:rsid w:val="004C0182"/>
    <w:rsid w:val="004C0A38"/>
    <w:rsid w:val="004C151E"/>
    <w:rsid w:val="004C1C64"/>
    <w:rsid w:val="004C38FA"/>
    <w:rsid w:val="004D23B5"/>
    <w:rsid w:val="004D2DCF"/>
    <w:rsid w:val="004D3168"/>
    <w:rsid w:val="004D5791"/>
    <w:rsid w:val="004D71A8"/>
    <w:rsid w:val="004E1DBF"/>
    <w:rsid w:val="004E6275"/>
    <w:rsid w:val="004F2030"/>
    <w:rsid w:val="004F4099"/>
    <w:rsid w:val="004F615D"/>
    <w:rsid w:val="004F726A"/>
    <w:rsid w:val="004F7AD8"/>
    <w:rsid w:val="00500F16"/>
    <w:rsid w:val="00501EEB"/>
    <w:rsid w:val="0050228D"/>
    <w:rsid w:val="005138C2"/>
    <w:rsid w:val="00514195"/>
    <w:rsid w:val="00515ACE"/>
    <w:rsid w:val="00516CEB"/>
    <w:rsid w:val="00517FAE"/>
    <w:rsid w:val="00521B47"/>
    <w:rsid w:val="0053209F"/>
    <w:rsid w:val="00532B2F"/>
    <w:rsid w:val="00535695"/>
    <w:rsid w:val="00536AFD"/>
    <w:rsid w:val="005376AE"/>
    <w:rsid w:val="00537888"/>
    <w:rsid w:val="00545542"/>
    <w:rsid w:val="00546632"/>
    <w:rsid w:val="00547CD8"/>
    <w:rsid w:val="00552A84"/>
    <w:rsid w:val="005533C9"/>
    <w:rsid w:val="00555B1A"/>
    <w:rsid w:val="005575EA"/>
    <w:rsid w:val="00560D07"/>
    <w:rsid w:val="00562340"/>
    <w:rsid w:val="0056540F"/>
    <w:rsid w:val="00565BF6"/>
    <w:rsid w:val="005707E3"/>
    <w:rsid w:val="005728FA"/>
    <w:rsid w:val="00575F08"/>
    <w:rsid w:val="00576B03"/>
    <w:rsid w:val="005802CB"/>
    <w:rsid w:val="005804B1"/>
    <w:rsid w:val="0058242D"/>
    <w:rsid w:val="0058468E"/>
    <w:rsid w:val="0058498F"/>
    <w:rsid w:val="005858D0"/>
    <w:rsid w:val="005921C3"/>
    <w:rsid w:val="00594AC2"/>
    <w:rsid w:val="00595B90"/>
    <w:rsid w:val="00596559"/>
    <w:rsid w:val="00597C1C"/>
    <w:rsid w:val="005A32A2"/>
    <w:rsid w:val="005A55CA"/>
    <w:rsid w:val="005A597F"/>
    <w:rsid w:val="005A7FFA"/>
    <w:rsid w:val="005B03BA"/>
    <w:rsid w:val="005B399E"/>
    <w:rsid w:val="005B472A"/>
    <w:rsid w:val="005B5409"/>
    <w:rsid w:val="005B5969"/>
    <w:rsid w:val="005B5CAC"/>
    <w:rsid w:val="005B69A1"/>
    <w:rsid w:val="005B7140"/>
    <w:rsid w:val="005C26B5"/>
    <w:rsid w:val="005C572E"/>
    <w:rsid w:val="005C5DDC"/>
    <w:rsid w:val="005D1477"/>
    <w:rsid w:val="005D1E1E"/>
    <w:rsid w:val="005D1E20"/>
    <w:rsid w:val="005D1ECD"/>
    <w:rsid w:val="005D2957"/>
    <w:rsid w:val="005D5B11"/>
    <w:rsid w:val="005D79F8"/>
    <w:rsid w:val="005E0EEC"/>
    <w:rsid w:val="005E31E4"/>
    <w:rsid w:val="005E4384"/>
    <w:rsid w:val="005E6AE0"/>
    <w:rsid w:val="005E6C5F"/>
    <w:rsid w:val="005E7295"/>
    <w:rsid w:val="005F176D"/>
    <w:rsid w:val="005F1C23"/>
    <w:rsid w:val="005F21C7"/>
    <w:rsid w:val="005F2354"/>
    <w:rsid w:val="005F3179"/>
    <w:rsid w:val="005F3807"/>
    <w:rsid w:val="005F52AD"/>
    <w:rsid w:val="005F55A6"/>
    <w:rsid w:val="005F5780"/>
    <w:rsid w:val="005F57D6"/>
    <w:rsid w:val="005F5BF4"/>
    <w:rsid w:val="005F7C16"/>
    <w:rsid w:val="00602294"/>
    <w:rsid w:val="00602797"/>
    <w:rsid w:val="00606F4E"/>
    <w:rsid w:val="00610434"/>
    <w:rsid w:val="006120C4"/>
    <w:rsid w:val="00614308"/>
    <w:rsid w:val="00615D9D"/>
    <w:rsid w:val="0061716C"/>
    <w:rsid w:val="00622791"/>
    <w:rsid w:val="00623308"/>
    <w:rsid w:val="00624E63"/>
    <w:rsid w:val="00625FC6"/>
    <w:rsid w:val="00626049"/>
    <w:rsid w:val="00627DBF"/>
    <w:rsid w:val="006316CE"/>
    <w:rsid w:val="0063215C"/>
    <w:rsid w:val="00632789"/>
    <w:rsid w:val="0063416B"/>
    <w:rsid w:val="00634B26"/>
    <w:rsid w:val="00635626"/>
    <w:rsid w:val="00636320"/>
    <w:rsid w:val="00636CF9"/>
    <w:rsid w:val="00640AF4"/>
    <w:rsid w:val="00642F9F"/>
    <w:rsid w:val="00644DDF"/>
    <w:rsid w:val="00644ED5"/>
    <w:rsid w:val="006458EF"/>
    <w:rsid w:val="0064705F"/>
    <w:rsid w:val="00647DF1"/>
    <w:rsid w:val="006501EE"/>
    <w:rsid w:val="00650DE0"/>
    <w:rsid w:val="00654A5A"/>
    <w:rsid w:val="00655960"/>
    <w:rsid w:val="00655E25"/>
    <w:rsid w:val="00657999"/>
    <w:rsid w:val="00662A41"/>
    <w:rsid w:val="00663757"/>
    <w:rsid w:val="00663971"/>
    <w:rsid w:val="00664D0D"/>
    <w:rsid w:val="006656B5"/>
    <w:rsid w:val="00666022"/>
    <w:rsid w:val="0067199F"/>
    <w:rsid w:val="00671DDC"/>
    <w:rsid w:val="006726EA"/>
    <w:rsid w:val="00673F23"/>
    <w:rsid w:val="00677415"/>
    <w:rsid w:val="00681EC3"/>
    <w:rsid w:val="00682FBE"/>
    <w:rsid w:val="00683772"/>
    <w:rsid w:val="00687E0E"/>
    <w:rsid w:val="00695481"/>
    <w:rsid w:val="006960C0"/>
    <w:rsid w:val="00697075"/>
    <w:rsid w:val="006971CE"/>
    <w:rsid w:val="00697E49"/>
    <w:rsid w:val="006A2EDC"/>
    <w:rsid w:val="006A34C0"/>
    <w:rsid w:val="006A653C"/>
    <w:rsid w:val="006A6CF4"/>
    <w:rsid w:val="006A6D27"/>
    <w:rsid w:val="006A7B69"/>
    <w:rsid w:val="006B0070"/>
    <w:rsid w:val="006B0AE5"/>
    <w:rsid w:val="006B24CF"/>
    <w:rsid w:val="006B2AF6"/>
    <w:rsid w:val="006B2B7C"/>
    <w:rsid w:val="006B5EE8"/>
    <w:rsid w:val="006B600C"/>
    <w:rsid w:val="006B67F7"/>
    <w:rsid w:val="006C1141"/>
    <w:rsid w:val="006C114C"/>
    <w:rsid w:val="006C387C"/>
    <w:rsid w:val="006C480A"/>
    <w:rsid w:val="006C4C62"/>
    <w:rsid w:val="006C5527"/>
    <w:rsid w:val="006C6D6C"/>
    <w:rsid w:val="006D3FEA"/>
    <w:rsid w:val="006D60E7"/>
    <w:rsid w:val="006D7743"/>
    <w:rsid w:val="006E0397"/>
    <w:rsid w:val="006E192A"/>
    <w:rsid w:val="006E71AE"/>
    <w:rsid w:val="006E72BB"/>
    <w:rsid w:val="006F02AE"/>
    <w:rsid w:val="006F5D68"/>
    <w:rsid w:val="006F7749"/>
    <w:rsid w:val="00701FAF"/>
    <w:rsid w:val="00702C02"/>
    <w:rsid w:val="00702D90"/>
    <w:rsid w:val="00704A05"/>
    <w:rsid w:val="00705F06"/>
    <w:rsid w:val="00706BBD"/>
    <w:rsid w:val="00707138"/>
    <w:rsid w:val="00712F17"/>
    <w:rsid w:val="00713D57"/>
    <w:rsid w:val="00714A84"/>
    <w:rsid w:val="00715DA5"/>
    <w:rsid w:val="00715F1B"/>
    <w:rsid w:val="0071757C"/>
    <w:rsid w:val="00721B09"/>
    <w:rsid w:val="00721EC6"/>
    <w:rsid w:val="00721FBC"/>
    <w:rsid w:val="00723451"/>
    <w:rsid w:val="00724C7A"/>
    <w:rsid w:val="0072772B"/>
    <w:rsid w:val="00727CCF"/>
    <w:rsid w:val="007319E3"/>
    <w:rsid w:val="00733948"/>
    <w:rsid w:val="00737333"/>
    <w:rsid w:val="007379A9"/>
    <w:rsid w:val="007403F7"/>
    <w:rsid w:val="00740C52"/>
    <w:rsid w:val="00743CB1"/>
    <w:rsid w:val="00744D73"/>
    <w:rsid w:val="007465CC"/>
    <w:rsid w:val="0075045D"/>
    <w:rsid w:val="00754EC7"/>
    <w:rsid w:val="00762BFB"/>
    <w:rsid w:val="00764B09"/>
    <w:rsid w:val="007674C4"/>
    <w:rsid w:val="00767945"/>
    <w:rsid w:val="00767E48"/>
    <w:rsid w:val="007700D0"/>
    <w:rsid w:val="0077078E"/>
    <w:rsid w:val="007715DB"/>
    <w:rsid w:val="0077286D"/>
    <w:rsid w:val="00773439"/>
    <w:rsid w:val="00773533"/>
    <w:rsid w:val="007740ED"/>
    <w:rsid w:val="00774D0C"/>
    <w:rsid w:val="0077578A"/>
    <w:rsid w:val="00780127"/>
    <w:rsid w:val="00780F10"/>
    <w:rsid w:val="00782BE8"/>
    <w:rsid w:val="00786563"/>
    <w:rsid w:val="00786E3A"/>
    <w:rsid w:val="007872DD"/>
    <w:rsid w:val="00791BFA"/>
    <w:rsid w:val="0079227B"/>
    <w:rsid w:val="00796DC1"/>
    <w:rsid w:val="007A390D"/>
    <w:rsid w:val="007A52B4"/>
    <w:rsid w:val="007B4DDD"/>
    <w:rsid w:val="007B4EDB"/>
    <w:rsid w:val="007C0ACD"/>
    <w:rsid w:val="007C1322"/>
    <w:rsid w:val="007C2226"/>
    <w:rsid w:val="007D265C"/>
    <w:rsid w:val="007D3F2E"/>
    <w:rsid w:val="007D4296"/>
    <w:rsid w:val="007D63A2"/>
    <w:rsid w:val="007D68F3"/>
    <w:rsid w:val="007D78B5"/>
    <w:rsid w:val="007E0066"/>
    <w:rsid w:val="007E0741"/>
    <w:rsid w:val="007E2458"/>
    <w:rsid w:val="007E42A5"/>
    <w:rsid w:val="007F0275"/>
    <w:rsid w:val="007F0F3A"/>
    <w:rsid w:val="007F1EEF"/>
    <w:rsid w:val="007F2268"/>
    <w:rsid w:val="007F3DF6"/>
    <w:rsid w:val="007F3EF1"/>
    <w:rsid w:val="007F3F4A"/>
    <w:rsid w:val="007F5433"/>
    <w:rsid w:val="007F62CE"/>
    <w:rsid w:val="007F6FB7"/>
    <w:rsid w:val="007F7F66"/>
    <w:rsid w:val="00802E2B"/>
    <w:rsid w:val="008032A0"/>
    <w:rsid w:val="00803983"/>
    <w:rsid w:val="0080490A"/>
    <w:rsid w:val="008055FC"/>
    <w:rsid w:val="00805E1C"/>
    <w:rsid w:val="00806D68"/>
    <w:rsid w:val="00807537"/>
    <w:rsid w:val="00807EF9"/>
    <w:rsid w:val="0081031D"/>
    <w:rsid w:val="00810BC2"/>
    <w:rsid w:val="00815C0D"/>
    <w:rsid w:val="008172D0"/>
    <w:rsid w:val="00820C30"/>
    <w:rsid w:val="008219A7"/>
    <w:rsid w:val="00821D96"/>
    <w:rsid w:val="00822FCF"/>
    <w:rsid w:val="00823E30"/>
    <w:rsid w:val="0082628B"/>
    <w:rsid w:val="0082671A"/>
    <w:rsid w:val="0083493D"/>
    <w:rsid w:val="00836E74"/>
    <w:rsid w:val="00840209"/>
    <w:rsid w:val="0084236C"/>
    <w:rsid w:val="00843186"/>
    <w:rsid w:val="00844BB5"/>
    <w:rsid w:val="00845C99"/>
    <w:rsid w:val="008463AF"/>
    <w:rsid w:val="00850523"/>
    <w:rsid w:val="008508E4"/>
    <w:rsid w:val="0085197E"/>
    <w:rsid w:val="0085229B"/>
    <w:rsid w:val="0085451A"/>
    <w:rsid w:val="00855EDD"/>
    <w:rsid w:val="0085708D"/>
    <w:rsid w:val="00857D9D"/>
    <w:rsid w:val="00857F81"/>
    <w:rsid w:val="008605BD"/>
    <w:rsid w:val="0086398C"/>
    <w:rsid w:val="00872FF0"/>
    <w:rsid w:val="00873651"/>
    <w:rsid w:val="00873C49"/>
    <w:rsid w:val="00873D95"/>
    <w:rsid w:val="00873DD0"/>
    <w:rsid w:val="00876B9C"/>
    <w:rsid w:val="008806C9"/>
    <w:rsid w:val="00886545"/>
    <w:rsid w:val="00890ECB"/>
    <w:rsid w:val="0089322B"/>
    <w:rsid w:val="008939B8"/>
    <w:rsid w:val="00894289"/>
    <w:rsid w:val="00894FB7"/>
    <w:rsid w:val="00895400"/>
    <w:rsid w:val="0089701E"/>
    <w:rsid w:val="00897212"/>
    <w:rsid w:val="008A08DB"/>
    <w:rsid w:val="008A0F6F"/>
    <w:rsid w:val="008A3F60"/>
    <w:rsid w:val="008A562E"/>
    <w:rsid w:val="008A6F6D"/>
    <w:rsid w:val="008B656E"/>
    <w:rsid w:val="008B664B"/>
    <w:rsid w:val="008B68EB"/>
    <w:rsid w:val="008B7D9F"/>
    <w:rsid w:val="008B7E00"/>
    <w:rsid w:val="008C0B17"/>
    <w:rsid w:val="008C165E"/>
    <w:rsid w:val="008C22FA"/>
    <w:rsid w:val="008C2602"/>
    <w:rsid w:val="008C3B25"/>
    <w:rsid w:val="008C5B1E"/>
    <w:rsid w:val="008C6325"/>
    <w:rsid w:val="008C7688"/>
    <w:rsid w:val="008C76C9"/>
    <w:rsid w:val="008D0DEF"/>
    <w:rsid w:val="008D211C"/>
    <w:rsid w:val="008D3650"/>
    <w:rsid w:val="008D4A98"/>
    <w:rsid w:val="008D51B9"/>
    <w:rsid w:val="008D6F0E"/>
    <w:rsid w:val="008E23F0"/>
    <w:rsid w:val="008E2F5C"/>
    <w:rsid w:val="008E35DF"/>
    <w:rsid w:val="008E3900"/>
    <w:rsid w:val="008E4C66"/>
    <w:rsid w:val="008E4E23"/>
    <w:rsid w:val="008E4EF6"/>
    <w:rsid w:val="008E67E7"/>
    <w:rsid w:val="008F058F"/>
    <w:rsid w:val="008F256E"/>
    <w:rsid w:val="008F321E"/>
    <w:rsid w:val="008F4817"/>
    <w:rsid w:val="008F4A96"/>
    <w:rsid w:val="008F4E20"/>
    <w:rsid w:val="008F7AF4"/>
    <w:rsid w:val="00900ADA"/>
    <w:rsid w:val="00902E9C"/>
    <w:rsid w:val="00904B20"/>
    <w:rsid w:val="00904B8C"/>
    <w:rsid w:val="009052AC"/>
    <w:rsid w:val="0090560B"/>
    <w:rsid w:val="00907FBC"/>
    <w:rsid w:val="00912043"/>
    <w:rsid w:val="009126F8"/>
    <w:rsid w:val="009148D3"/>
    <w:rsid w:val="0091494D"/>
    <w:rsid w:val="0091630A"/>
    <w:rsid w:val="00916E6E"/>
    <w:rsid w:val="009178F4"/>
    <w:rsid w:val="00920B09"/>
    <w:rsid w:val="00921DAE"/>
    <w:rsid w:val="0092266B"/>
    <w:rsid w:val="00922A6D"/>
    <w:rsid w:val="00922FE7"/>
    <w:rsid w:val="00925A6E"/>
    <w:rsid w:val="00925E47"/>
    <w:rsid w:val="0092618F"/>
    <w:rsid w:val="009268DD"/>
    <w:rsid w:val="00927682"/>
    <w:rsid w:val="0094230E"/>
    <w:rsid w:val="0094449E"/>
    <w:rsid w:val="00944868"/>
    <w:rsid w:val="009451E7"/>
    <w:rsid w:val="00946A75"/>
    <w:rsid w:val="00951541"/>
    <w:rsid w:val="00955B56"/>
    <w:rsid w:val="00955EDC"/>
    <w:rsid w:val="00956076"/>
    <w:rsid w:val="00956A06"/>
    <w:rsid w:val="00956B1D"/>
    <w:rsid w:val="00956B93"/>
    <w:rsid w:val="00956C57"/>
    <w:rsid w:val="00964D53"/>
    <w:rsid w:val="00965532"/>
    <w:rsid w:val="00970885"/>
    <w:rsid w:val="0097121C"/>
    <w:rsid w:val="00971AC6"/>
    <w:rsid w:val="009729FD"/>
    <w:rsid w:val="00976493"/>
    <w:rsid w:val="00981851"/>
    <w:rsid w:val="00983C59"/>
    <w:rsid w:val="0099199D"/>
    <w:rsid w:val="00992C79"/>
    <w:rsid w:val="009954E6"/>
    <w:rsid w:val="00995DE9"/>
    <w:rsid w:val="00996035"/>
    <w:rsid w:val="009978FB"/>
    <w:rsid w:val="009A2858"/>
    <w:rsid w:val="009A294F"/>
    <w:rsid w:val="009A297B"/>
    <w:rsid w:val="009A3A8A"/>
    <w:rsid w:val="009A4485"/>
    <w:rsid w:val="009B2704"/>
    <w:rsid w:val="009B315D"/>
    <w:rsid w:val="009B4165"/>
    <w:rsid w:val="009B7301"/>
    <w:rsid w:val="009B7BE0"/>
    <w:rsid w:val="009C0244"/>
    <w:rsid w:val="009C124C"/>
    <w:rsid w:val="009C1365"/>
    <w:rsid w:val="009C1463"/>
    <w:rsid w:val="009C64EB"/>
    <w:rsid w:val="009C73CD"/>
    <w:rsid w:val="009D338E"/>
    <w:rsid w:val="009D76BC"/>
    <w:rsid w:val="009D7B16"/>
    <w:rsid w:val="009E0323"/>
    <w:rsid w:val="009E0D32"/>
    <w:rsid w:val="009E364B"/>
    <w:rsid w:val="009E3A96"/>
    <w:rsid w:val="009E5DC7"/>
    <w:rsid w:val="009F02C2"/>
    <w:rsid w:val="009F078B"/>
    <w:rsid w:val="009F3937"/>
    <w:rsid w:val="009F3C30"/>
    <w:rsid w:val="009F3DD2"/>
    <w:rsid w:val="009F4454"/>
    <w:rsid w:val="009F5101"/>
    <w:rsid w:val="009F5905"/>
    <w:rsid w:val="009F7CFE"/>
    <w:rsid w:val="00A01AD8"/>
    <w:rsid w:val="00A027BE"/>
    <w:rsid w:val="00A0326C"/>
    <w:rsid w:val="00A0412A"/>
    <w:rsid w:val="00A045C8"/>
    <w:rsid w:val="00A046DA"/>
    <w:rsid w:val="00A07433"/>
    <w:rsid w:val="00A07AAE"/>
    <w:rsid w:val="00A10902"/>
    <w:rsid w:val="00A111DD"/>
    <w:rsid w:val="00A123F2"/>
    <w:rsid w:val="00A130CF"/>
    <w:rsid w:val="00A140A6"/>
    <w:rsid w:val="00A160B7"/>
    <w:rsid w:val="00A171D7"/>
    <w:rsid w:val="00A171DB"/>
    <w:rsid w:val="00A23D37"/>
    <w:rsid w:val="00A259DF"/>
    <w:rsid w:val="00A2738B"/>
    <w:rsid w:val="00A27724"/>
    <w:rsid w:val="00A301E4"/>
    <w:rsid w:val="00A31B4C"/>
    <w:rsid w:val="00A33E0A"/>
    <w:rsid w:val="00A352CD"/>
    <w:rsid w:val="00A3576E"/>
    <w:rsid w:val="00A37B04"/>
    <w:rsid w:val="00A414B0"/>
    <w:rsid w:val="00A44DAC"/>
    <w:rsid w:val="00A45FC8"/>
    <w:rsid w:val="00A506B3"/>
    <w:rsid w:val="00A548C4"/>
    <w:rsid w:val="00A55D5E"/>
    <w:rsid w:val="00A57276"/>
    <w:rsid w:val="00A573FA"/>
    <w:rsid w:val="00A57514"/>
    <w:rsid w:val="00A62D6A"/>
    <w:rsid w:val="00A6337E"/>
    <w:rsid w:val="00A6391E"/>
    <w:rsid w:val="00A64090"/>
    <w:rsid w:val="00A64A08"/>
    <w:rsid w:val="00A65338"/>
    <w:rsid w:val="00A661D2"/>
    <w:rsid w:val="00A66E18"/>
    <w:rsid w:val="00A71736"/>
    <w:rsid w:val="00A71AB7"/>
    <w:rsid w:val="00A71B3C"/>
    <w:rsid w:val="00A72356"/>
    <w:rsid w:val="00A732AA"/>
    <w:rsid w:val="00A74A5B"/>
    <w:rsid w:val="00A75689"/>
    <w:rsid w:val="00A77B02"/>
    <w:rsid w:val="00A804E9"/>
    <w:rsid w:val="00A81C7A"/>
    <w:rsid w:val="00A822CE"/>
    <w:rsid w:val="00A8288D"/>
    <w:rsid w:val="00A830D4"/>
    <w:rsid w:val="00A83827"/>
    <w:rsid w:val="00A83B8A"/>
    <w:rsid w:val="00A84BA6"/>
    <w:rsid w:val="00A90C2A"/>
    <w:rsid w:val="00A96EAD"/>
    <w:rsid w:val="00A96F02"/>
    <w:rsid w:val="00AA4B19"/>
    <w:rsid w:val="00AA51AC"/>
    <w:rsid w:val="00AA596B"/>
    <w:rsid w:val="00AA7375"/>
    <w:rsid w:val="00AB617B"/>
    <w:rsid w:val="00AB6877"/>
    <w:rsid w:val="00AB6921"/>
    <w:rsid w:val="00AB6965"/>
    <w:rsid w:val="00AB6B5A"/>
    <w:rsid w:val="00AB767F"/>
    <w:rsid w:val="00AC1C34"/>
    <w:rsid w:val="00AC2ED1"/>
    <w:rsid w:val="00AC587D"/>
    <w:rsid w:val="00AC68C0"/>
    <w:rsid w:val="00AD0385"/>
    <w:rsid w:val="00AD0C19"/>
    <w:rsid w:val="00AD1242"/>
    <w:rsid w:val="00AD244E"/>
    <w:rsid w:val="00AD54FD"/>
    <w:rsid w:val="00AD7648"/>
    <w:rsid w:val="00AD7A83"/>
    <w:rsid w:val="00AE3025"/>
    <w:rsid w:val="00AE3F17"/>
    <w:rsid w:val="00AE4A7C"/>
    <w:rsid w:val="00AE5D44"/>
    <w:rsid w:val="00B005B7"/>
    <w:rsid w:val="00B00F9D"/>
    <w:rsid w:val="00B04201"/>
    <w:rsid w:val="00B045B7"/>
    <w:rsid w:val="00B04E6C"/>
    <w:rsid w:val="00B05D9C"/>
    <w:rsid w:val="00B07A35"/>
    <w:rsid w:val="00B140DB"/>
    <w:rsid w:val="00B15217"/>
    <w:rsid w:val="00B20AB9"/>
    <w:rsid w:val="00B230A3"/>
    <w:rsid w:val="00B246A8"/>
    <w:rsid w:val="00B24CB8"/>
    <w:rsid w:val="00B25884"/>
    <w:rsid w:val="00B2667E"/>
    <w:rsid w:val="00B27CE1"/>
    <w:rsid w:val="00B363A5"/>
    <w:rsid w:val="00B37210"/>
    <w:rsid w:val="00B37B83"/>
    <w:rsid w:val="00B37DBE"/>
    <w:rsid w:val="00B40CB7"/>
    <w:rsid w:val="00B41A7A"/>
    <w:rsid w:val="00B44954"/>
    <w:rsid w:val="00B47AED"/>
    <w:rsid w:val="00B51C40"/>
    <w:rsid w:val="00B52370"/>
    <w:rsid w:val="00B53316"/>
    <w:rsid w:val="00B5474D"/>
    <w:rsid w:val="00B549BB"/>
    <w:rsid w:val="00B54FED"/>
    <w:rsid w:val="00B57C0D"/>
    <w:rsid w:val="00B62A27"/>
    <w:rsid w:val="00B62C0D"/>
    <w:rsid w:val="00B63B9B"/>
    <w:rsid w:val="00B65A13"/>
    <w:rsid w:val="00B669DE"/>
    <w:rsid w:val="00B66D77"/>
    <w:rsid w:val="00B70DDB"/>
    <w:rsid w:val="00B71918"/>
    <w:rsid w:val="00B72570"/>
    <w:rsid w:val="00B77922"/>
    <w:rsid w:val="00B77CD1"/>
    <w:rsid w:val="00B81592"/>
    <w:rsid w:val="00B81E1C"/>
    <w:rsid w:val="00B8414A"/>
    <w:rsid w:val="00B864B3"/>
    <w:rsid w:val="00B878C8"/>
    <w:rsid w:val="00B917BE"/>
    <w:rsid w:val="00B91A01"/>
    <w:rsid w:val="00B920B1"/>
    <w:rsid w:val="00B92F0F"/>
    <w:rsid w:val="00B93EA6"/>
    <w:rsid w:val="00B93EC0"/>
    <w:rsid w:val="00B94066"/>
    <w:rsid w:val="00B95923"/>
    <w:rsid w:val="00B95A55"/>
    <w:rsid w:val="00B969FA"/>
    <w:rsid w:val="00BA1425"/>
    <w:rsid w:val="00BA2A78"/>
    <w:rsid w:val="00BA35FD"/>
    <w:rsid w:val="00BA4CB0"/>
    <w:rsid w:val="00BA6DD8"/>
    <w:rsid w:val="00BA6E7C"/>
    <w:rsid w:val="00BA7741"/>
    <w:rsid w:val="00BB2C16"/>
    <w:rsid w:val="00BB3676"/>
    <w:rsid w:val="00BB40ED"/>
    <w:rsid w:val="00BB5A63"/>
    <w:rsid w:val="00BB5F0C"/>
    <w:rsid w:val="00BB6054"/>
    <w:rsid w:val="00BB62B2"/>
    <w:rsid w:val="00BB6718"/>
    <w:rsid w:val="00BB7BC4"/>
    <w:rsid w:val="00BC4FF0"/>
    <w:rsid w:val="00BC6E65"/>
    <w:rsid w:val="00BC76E1"/>
    <w:rsid w:val="00BD190E"/>
    <w:rsid w:val="00BD25B7"/>
    <w:rsid w:val="00BD2E5B"/>
    <w:rsid w:val="00BD2FAF"/>
    <w:rsid w:val="00BD4739"/>
    <w:rsid w:val="00BD4C15"/>
    <w:rsid w:val="00BD688C"/>
    <w:rsid w:val="00BD6C41"/>
    <w:rsid w:val="00BD7666"/>
    <w:rsid w:val="00BD77D3"/>
    <w:rsid w:val="00BD7F3D"/>
    <w:rsid w:val="00BE1807"/>
    <w:rsid w:val="00BE4F5A"/>
    <w:rsid w:val="00BE627F"/>
    <w:rsid w:val="00BE6DF7"/>
    <w:rsid w:val="00BE73AF"/>
    <w:rsid w:val="00BE78EC"/>
    <w:rsid w:val="00BF0B71"/>
    <w:rsid w:val="00BF2678"/>
    <w:rsid w:val="00BF445F"/>
    <w:rsid w:val="00BF4590"/>
    <w:rsid w:val="00BF49D5"/>
    <w:rsid w:val="00BF4D0F"/>
    <w:rsid w:val="00BF7E8A"/>
    <w:rsid w:val="00C011E0"/>
    <w:rsid w:val="00C02338"/>
    <w:rsid w:val="00C02531"/>
    <w:rsid w:val="00C02AA4"/>
    <w:rsid w:val="00C02DD8"/>
    <w:rsid w:val="00C03702"/>
    <w:rsid w:val="00C05CE6"/>
    <w:rsid w:val="00C07699"/>
    <w:rsid w:val="00C12305"/>
    <w:rsid w:val="00C1468B"/>
    <w:rsid w:val="00C14716"/>
    <w:rsid w:val="00C158B9"/>
    <w:rsid w:val="00C167A4"/>
    <w:rsid w:val="00C16A67"/>
    <w:rsid w:val="00C216CD"/>
    <w:rsid w:val="00C2188A"/>
    <w:rsid w:val="00C22A4B"/>
    <w:rsid w:val="00C24EAB"/>
    <w:rsid w:val="00C250C9"/>
    <w:rsid w:val="00C26221"/>
    <w:rsid w:val="00C33652"/>
    <w:rsid w:val="00C3470F"/>
    <w:rsid w:val="00C355F8"/>
    <w:rsid w:val="00C35A04"/>
    <w:rsid w:val="00C41D8E"/>
    <w:rsid w:val="00C4281E"/>
    <w:rsid w:val="00C42C68"/>
    <w:rsid w:val="00C43348"/>
    <w:rsid w:val="00C46ADC"/>
    <w:rsid w:val="00C47E24"/>
    <w:rsid w:val="00C508AE"/>
    <w:rsid w:val="00C50D3F"/>
    <w:rsid w:val="00C515B0"/>
    <w:rsid w:val="00C51784"/>
    <w:rsid w:val="00C54720"/>
    <w:rsid w:val="00C54BED"/>
    <w:rsid w:val="00C55D24"/>
    <w:rsid w:val="00C56504"/>
    <w:rsid w:val="00C57304"/>
    <w:rsid w:val="00C576F1"/>
    <w:rsid w:val="00C62626"/>
    <w:rsid w:val="00C6376A"/>
    <w:rsid w:val="00C63B1D"/>
    <w:rsid w:val="00C63F56"/>
    <w:rsid w:val="00C64313"/>
    <w:rsid w:val="00C64680"/>
    <w:rsid w:val="00C71FE1"/>
    <w:rsid w:val="00C72B6F"/>
    <w:rsid w:val="00C73E4D"/>
    <w:rsid w:val="00C73E94"/>
    <w:rsid w:val="00C741C1"/>
    <w:rsid w:val="00C7428A"/>
    <w:rsid w:val="00C74329"/>
    <w:rsid w:val="00C750BA"/>
    <w:rsid w:val="00C7578E"/>
    <w:rsid w:val="00C800F4"/>
    <w:rsid w:val="00C80B3C"/>
    <w:rsid w:val="00C8245C"/>
    <w:rsid w:val="00C86C13"/>
    <w:rsid w:val="00C90567"/>
    <w:rsid w:val="00C90C95"/>
    <w:rsid w:val="00C91DB4"/>
    <w:rsid w:val="00C922DF"/>
    <w:rsid w:val="00C9329A"/>
    <w:rsid w:val="00C93FA5"/>
    <w:rsid w:val="00C95499"/>
    <w:rsid w:val="00C954F6"/>
    <w:rsid w:val="00C97FA5"/>
    <w:rsid w:val="00CA1806"/>
    <w:rsid w:val="00CA1A46"/>
    <w:rsid w:val="00CA2775"/>
    <w:rsid w:val="00CA56EF"/>
    <w:rsid w:val="00CA5CCE"/>
    <w:rsid w:val="00CA6D8D"/>
    <w:rsid w:val="00CB0AFE"/>
    <w:rsid w:val="00CB22A0"/>
    <w:rsid w:val="00CB45AC"/>
    <w:rsid w:val="00CC08DE"/>
    <w:rsid w:val="00CC348C"/>
    <w:rsid w:val="00CC3C1B"/>
    <w:rsid w:val="00CC6D23"/>
    <w:rsid w:val="00CC6EF2"/>
    <w:rsid w:val="00CC713A"/>
    <w:rsid w:val="00CD1340"/>
    <w:rsid w:val="00CD31FC"/>
    <w:rsid w:val="00CD3E69"/>
    <w:rsid w:val="00CD5496"/>
    <w:rsid w:val="00CD7431"/>
    <w:rsid w:val="00CD7434"/>
    <w:rsid w:val="00CD7F77"/>
    <w:rsid w:val="00CE1497"/>
    <w:rsid w:val="00CE2B49"/>
    <w:rsid w:val="00CE3C10"/>
    <w:rsid w:val="00CE59E0"/>
    <w:rsid w:val="00CE7386"/>
    <w:rsid w:val="00CF0C3D"/>
    <w:rsid w:val="00CF3DF4"/>
    <w:rsid w:val="00CF3F73"/>
    <w:rsid w:val="00CF40DB"/>
    <w:rsid w:val="00CF7985"/>
    <w:rsid w:val="00D010EA"/>
    <w:rsid w:val="00D020E2"/>
    <w:rsid w:val="00D07610"/>
    <w:rsid w:val="00D0789D"/>
    <w:rsid w:val="00D124D3"/>
    <w:rsid w:val="00D12EF9"/>
    <w:rsid w:val="00D160D9"/>
    <w:rsid w:val="00D209AC"/>
    <w:rsid w:val="00D20DDF"/>
    <w:rsid w:val="00D22060"/>
    <w:rsid w:val="00D22B5B"/>
    <w:rsid w:val="00D24074"/>
    <w:rsid w:val="00D253C5"/>
    <w:rsid w:val="00D253D5"/>
    <w:rsid w:val="00D25801"/>
    <w:rsid w:val="00D26C1E"/>
    <w:rsid w:val="00D26D31"/>
    <w:rsid w:val="00D33704"/>
    <w:rsid w:val="00D34099"/>
    <w:rsid w:val="00D35D9D"/>
    <w:rsid w:val="00D36B1B"/>
    <w:rsid w:val="00D37FF5"/>
    <w:rsid w:val="00D40F80"/>
    <w:rsid w:val="00D42CB6"/>
    <w:rsid w:val="00D435C6"/>
    <w:rsid w:val="00D44557"/>
    <w:rsid w:val="00D453DB"/>
    <w:rsid w:val="00D47048"/>
    <w:rsid w:val="00D470E1"/>
    <w:rsid w:val="00D50C7A"/>
    <w:rsid w:val="00D50E21"/>
    <w:rsid w:val="00D51FB9"/>
    <w:rsid w:val="00D5240D"/>
    <w:rsid w:val="00D5250A"/>
    <w:rsid w:val="00D625AE"/>
    <w:rsid w:val="00D643F5"/>
    <w:rsid w:val="00D742AE"/>
    <w:rsid w:val="00D75555"/>
    <w:rsid w:val="00D76A9E"/>
    <w:rsid w:val="00D7749B"/>
    <w:rsid w:val="00D811DB"/>
    <w:rsid w:val="00D81F2D"/>
    <w:rsid w:val="00D821B3"/>
    <w:rsid w:val="00D830D7"/>
    <w:rsid w:val="00D850E8"/>
    <w:rsid w:val="00D865E6"/>
    <w:rsid w:val="00D866C6"/>
    <w:rsid w:val="00D90198"/>
    <w:rsid w:val="00D90745"/>
    <w:rsid w:val="00D9100B"/>
    <w:rsid w:val="00D922AF"/>
    <w:rsid w:val="00D9345D"/>
    <w:rsid w:val="00D93D8B"/>
    <w:rsid w:val="00D94CB7"/>
    <w:rsid w:val="00D96E49"/>
    <w:rsid w:val="00D97455"/>
    <w:rsid w:val="00DA0E9F"/>
    <w:rsid w:val="00DA453B"/>
    <w:rsid w:val="00DA5E0E"/>
    <w:rsid w:val="00DB00B4"/>
    <w:rsid w:val="00DB4257"/>
    <w:rsid w:val="00DC0066"/>
    <w:rsid w:val="00DC2E4E"/>
    <w:rsid w:val="00DD0A87"/>
    <w:rsid w:val="00DD5E8D"/>
    <w:rsid w:val="00DD6140"/>
    <w:rsid w:val="00DE00B0"/>
    <w:rsid w:val="00DE130C"/>
    <w:rsid w:val="00DE46EE"/>
    <w:rsid w:val="00DE6C63"/>
    <w:rsid w:val="00DE717C"/>
    <w:rsid w:val="00DF0B7B"/>
    <w:rsid w:val="00DF4B5C"/>
    <w:rsid w:val="00DF4E93"/>
    <w:rsid w:val="00DF5B69"/>
    <w:rsid w:val="00DF7D6E"/>
    <w:rsid w:val="00E012D0"/>
    <w:rsid w:val="00E01FDD"/>
    <w:rsid w:val="00E03140"/>
    <w:rsid w:val="00E03A3A"/>
    <w:rsid w:val="00E118FA"/>
    <w:rsid w:val="00E11D45"/>
    <w:rsid w:val="00E13561"/>
    <w:rsid w:val="00E14E24"/>
    <w:rsid w:val="00E14E82"/>
    <w:rsid w:val="00E15C14"/>
    <w:rsid w:val="00E168FF"/>
    <w:rsid w:val="00E16CEB"/>
    <w:rsid w:val="00E17CE1"/>
    <w:rsid w:val="00E20784"/>
    <w:rsid w:val="00E23018"/>
    <w:rsid w:val="00E272A4"/>
    <w:rsid w:val="00E32829"/>
    <w:rsid w:val="00E33A48"/>
    <w:rsid w:val="00E419D1"/>
    <w:rsid w:val="00E41DD9"/>
    <w:rsid w:val="00E4224A"/>
    <w:rsid w:val="00E42BE6"/>
    <w:rsid w:val="00E4545D"/>
    <w:rsid w:val="00E47000"/>
    <w:rsid w:val="00E50027"/>
    <w:rsid w:val="00E52505"/>
    <w:rsid w:val="00E55B34"/>
    <w:rsid w:val="00E60B68"/>
    <w:rsid w:val="00E61CFE"/>
    <w:rsid w:val="00E65D8E"/>
    <w:rsid w:val="00E67293"/>
    <w:rsid w:val="00E67952"/>
    <w:rsid w:val="00E73D79"/>
    <w:rsid w:val="00E759BA"/>
    <w:rsid w:val="00E75C4E"/>
    <w:rsid w:val="00E80301"/>
    <w:rsid w:val="00E8149F"/>
    <w:rsid w:val="00E81DB2"/>
    <w:rsid w:val="00E81FD7"/>
    <w:rsid w:val="00E829EE"/>
    <w:rsid w:val="00E8340D"/>
    <w:rsid w:val="00E836A1"/>
    <w:rsid w:val="00E84CB9"/>
    <w:rsid w:val="00E874B3"/>
    <w:rsid w:val="00E92BA2"/>
    <w:rsid w:val="00E93493"/>
    <w:rsid w:val="00E94B23"/>
    <w:rsid w:val="00E96271"/>
    <w:rsid w:val="00E962D4"/>
    <w:rsid w:val="00EA0618"/>
    <w:rsid w:val="00EA1585"/>
    <w:rsid w:val="00EA5E27"/>
    <w:rsid w:val="00EA7290"/>
    <w:rsid w:val="00EB19BE"/>
    <w:rsid w:val="00EB5408"/>
    <w:rsid w:val="00EC2706"/>
    <w:rsid w:val="00EC29FF"/>
    <w:rsid w:val="00EC6247"/>
    <w:rsid w:val="00EC7DE2"/>
    <w:rsid w:val="00ED0111"/>
    <w:rsid w:val="00ED1486"/>
    <w:rsid w:val="00ED33E8"/>
    <w:rsid w:val="00ED366C"/>
    <w:rsid w:val="00ED3727"/>
    <w:rsid w:val="00ED591D"/>
    <w:rsid w:val="00ED5DF7"/>
    <w:rsid w:val="00EE1D40"/>
    <w:rsid w:val="00EE2EAE"/>
    <w:rsid w:val="00EE3540"/>
    <w:rsid w:val="00EE4FE8"/>
    <w:rsid w:val="00EE5698"/>
    <w:rsid w:val="00EF094C"/>
    <w:rsid w:val="00EF19E3"/>
    <w:rsid w:val="00EF22AB"/>
    <w:rsid w:val="00EF4CF5"/>
    <w:rsid w:val="00EF5326"/>
    <w:rsid w:val="00EF54ED"/>
    <w:rsid w:val="00EF59C7"/>
    <w:rsid w:val="00EF7712"/>
    <w:rsid w:val="00F01DEA"/>
    <w:rsid w:val="00F02883"/>
    <w:rsid w:val="00F04529"/>
    <w:rsid w:val="00F04C29"/>
    <w:rsid w:val="00F04FF6"/>
    <w:rsid w:val="00F1022F"/>
    <w:rsid w:val="00F10E06"/>
    <w:rsid w:val="00F11864"/>
    <w:rsid w:val="00F14825"/>
    <w:rsid w:val="00F15C5D"/>
    <w:rsid w:val="00F2189B"/>
    <w:rsid w:val="00F30EB5"/>
    <w:rsid w:val="00F33D23"/>
    <w:rsid w:val="00F358A4"/>
    <w:rsid w:val="00F360C8"/>
    <w:rsid w:val="00F375C9"/>
    <w:rsid w:val="00F43044"/>
    <w:rsid w:val="00F43FF7"/>
    <w:rsid w:val="00F46671"/>
    <w:rsid w:val="00F5763F"/>
    <w:rsid w:val="00F601EB"/>
    <w:rsid w:val="00F60540"/>
    <w:rsid w:val="00F60A43"/>
    <w:rsid w:val="00F616E8"/>
    <w:rsid w:val="00F6487C"/>
    <w:rsid w:val="00F65FE3"/>
    <w:rsid w:val="00F70467"/>
    <w:rsid w:val="00F71382"/>
    <w:rsid w:val="00F73168"/>
    <w:rsid w:val="00F742EE"/>
    <w:rsid w:val="00F74A01"/>
    <w:rsid w:val="00F770C7"/>
    <w:rsid w:val="00F774DE"/>
    <w:rsid w:val="00F77977"/>
    <w:rsid w:val="00F80301"/>
    <w:rsid w:val="00F8041C"/>
    <w:rsid w:val="00F83EAA"/>
    <w:rsid w:val="00F851EC"/>
    <w:rsid w:val="00F85E31"/>
    <w:rsid w:val="00F876FB"/>
    <w:rsid w:val="00F9081F"/>
    <w:rsid w:val="00F93D57"/>
    <w:rsid w:val="00F96660"/>
    <w:rsid w:val="00F9688F"/>
    <w:rsid w:val="00F97B19"/>
    <w:rsid w:val="00FA001A"/>
    <w:rsid w:val="00FA05E9"/>
    <w:rsid w:val="00FA0A60"/>
    <w:rsid w:val="00FA2A8A"/>
    <w:rsid w:val="00FA5182"/>
    <w:rsid w:val="00FA7EDA"/>
    <w:rsid w:val="00FB243B"/>
    <w:rsid w:val="00FB26E8"/>
    <w:rsid w:val="00FB325E"/>
    <w:rsid w:val="00FB47F8"/>
    <w:rsid w:val="00FB4E4A"/>
    <w:rsid w:val="00FB6E0D"/>
    <w:rsid w:val="00FB7B30"/>
    <w:rsid w:val="00FC0383"/>
    <w:rsid w:val="00FC03EB"/>
    <w:rsid w:val="00FC04C2"/>
    <w:rsid w:val="00FC29FF"/>
    <w:rsid w:val="00FC48A5"/>
    <w:rsid w:val="00FC49F3"/>
    <w:rsid w:val="00FC4FF0"/>
    <w:rsid w:val="00FC68D7"/>
    <w:rsid w:val="00FC7521"/>
    <w:rsid w:val="00FD0054"/>
    <w:rsid w:val="00FD0125"/>
    <w:rsid w:val="00FD3CCC"/>
    <w:rsid w:val="00FD5562"/>
    <w:rsid w:val="00FE2ADD"/>
    <w:rsid w:val="00FE5717"/>
    <w:rsid w:val="00FE7607"/>
    <w:rsid w:val="00FE7F9E"/>
    <w:rsid w:val="00FF0FF1"/>
    <w:rsid w:val="00FF1BE8"/>
    <w:rsid w:val="00FF1F3E"/>
    <w:rsid w:val="00FF3005"/>
    <w:rsid w:val="00FF4222"/>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927B2EC"/>
  <w15:chartTrackingRefBased/>
  <w15:docId w15:val="{BE2D24F7-34BC-4DE9-B63A-758D17B7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24"/>
      </w:numPr>
    </w:pPr>
    <w:rPr>
      <w:b/>
      <w:caps/>
      <w:sz w:val="24"/>
    </w:rPr>
  </w:style>
  <w:style w:type="paragraph" w:customStyle="1" w:styleId="CLAUSEHEADING">
    <w:name w:val="CLAUSEHEADING"/>
    <w:basedOn w:val="Normal"/>
    <w:next w:val="Clause"/>
    <w:link w:val="CLAUSEHEADINGChar"/>
    <w:pPr>
      <w:keepNext/>
      <w:numPr>
        <w:ilvl w:val="1"/>
        <w:numId w:val="24"/>
      </w:numPr>
      <w:spacing w:before="300"/>
    </w:pPr>
    <w:rPr>
      <w:b/>
      <w:caps/>
    </w:rPr>
  </w:style>
  <w:style w:type="paragraph" w:customStyle="1" w:styleId="Clause">
    <w:name w:val="Clause"/>
    <w:basedOn w:val="Normal"/>
    <w:link w:val="ClauseChar"/>
    <w:qFormat/>
    <w:pPr>
      <w:numPr>
        <w:ilvl w:val="2"/>
        <w:numId w:val="24"/>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qFormat/>
    <w:pPr>
      <w:numPr>
        <w:ilvl w:val="3"/>
        <w:numId w:val="24"/>
      </w:numPr>
      <w:spacing w:before="100"/>
    </w:pPr>
  </w:style>
  <w:style w:type="paragraph" w:customStyle="1" w:styleId="ClauseSubList">
    <w:name w:val="ClauseSubList"/>
    <w:basedOn w:val="Normal"/>
    <w:link w:val="ClauseSubListChar"/>
    <w:qFormat/>
    <w:pPr>
      <w:numPr>
        <w:ilvl w:val="4"/>
        <w:numId w:val="24"/>
      </w:numPr>
      <w:spacing w:before="60"/>
    </w:pPr>
  </w:style>
  <w:style w:type="paragraph" w:customStyle="1" w:styleId="SubClause">
    <w:name w:val="SubClause"/>
    <w:basedOn w:val="Normal"/>
    <w:link w:val="SubClauseChar"/>
    <w:qFormat/>
    <w:pPr>
      <w:numPr>
        <w:ilvl w:val="5"/>
        <w:numId w:val="24"/>
      </w:numPr>
      <w:spacing w:before="140"/>
    </w:pPr>
  </w:style>
  <w:style w:type="paragraph" w:customStyle="1" w:styleId="SubClauseList">
    <w:name w:val="SubClauseList"/>
    <w:basedOn w:val="Normal"/>
    <w:qFormat/>
    <w:pPr>
      <w:numPr>
        <w:ilvl w:val="6"/>
        <w:numId w:val="24"/>
      </w:numPr>
      <w:spacing w:before="100"/>
    </w:pPr>
  </w:style>
  <w:style w:type="paragraph" w:customStyle="1" w:styleId="SubClauseSubList">
    <w:name w:val="SubClauseSubList"/>
    <w:basedOn w:val="Normal"/>
    <w:qFormat/>
    <w:pPr>
      <w:numPr>
        <w:ilvl w:val="7"/>
        <w:numId w:val="24"/>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uiPriority w:val="39"/>
    <w:rsid w:val="0022573E"/>
    <w:pPr>
      <w:tabs>
        <w:tab w:val="right" w:pos="9360"/>
      </w:tabs>
      <w:spacing w:before="100"/>
      <w:ind w:left="360"/>
    </w:pPr>
  </w:style>
  <w:style w:type="paragraph" w:styleId="TOC1">
    <w:name w:val="toc 1"/>
    <w:basedOn w:val="Normal"/>
    <w:next w:val="Normal"/>
    <w:autoRedefine/>
    <w:uiPriority w:val="39"/>
    <w:rsid w:val="00623308"/>
    <w:pPr>
      <w:keepNext/>
      <w:tabs>
        <w:tab w:val="right" w:pos="9360"/>
      </w:tabs>
      <w:spacing w:before="200" w:after="100"/>
    </w:pPr>
    <w:rPr>
      <w:b/>
      <w:caps/>
      <w:noProof/>
    </w:rPr>
  </w:style>
  <w:style w:type="paragraph" w:styleId="TOC2">
    <w:name w:val="toc 2"/>
    <w:basedOn w:val="Normal"/>
    <w:next w:val="Normal"/>
    <w:autoRedefine/>
    <w:uiPriority w:val="39"/>
    <w:rsid w:val="00623308"/>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034098"/>
    <w:pPr>
      <w:tabs>
        <w:tab w:val="clear" w:pos="4320"/>
        <w:tab w:val="clear" w:pos="8640"/>
        <w:tab w:val="left" w:pos="7560"/>
      </w:tabs>
    </w:pPr>
    <w:rPr>
      <w:sz w:val="16"/>
      <w:szCs w:val="16"/>
    </w:rPr>
  </w:style>
  <w:style w:type="character" w:styleId="Hyperlink">
    <w:name w:val="Hyperlink"/>
    <w:uiPriority w:val="99"/>
    <w:rsid w:val="0018314E"/>
    <w:rPr>
      <w:color w:val="0000FF"/>
      <w:u w:val="single"/>
    </w:rPr>
  </w:style>
  <w:style w:type="paragraph" w:styleId="BalloonText">
    <w:name w:val="Balloon Text"/>
    <w:basedOn w:val="Normal"/>
    <w:semiHidden/>
    <w:rsid w:val="00103A0B"/>
    <w:rPr>
      <w:rFonts w:ascii="Tahoma" w:hAnsi="Tahoma" w:cs="Tahoma"/>
      <w:sz w:val="16"/>
      <w:szCs w:val="16"/>
    </w:rPr>
  </w:style>
  <w:style w:type="character" w:styleId="CommentReference">
    <w:name w:val="annotation reference"/>
    <w:semiHidden/>
    <w:rsid w:val="004F7AD8"/>
    <w:rPr>
      <w:sz w:val="16"/>
      <w:szCs w:val="16"/>
    </w:rPr>
  </w:style>
  <w:style w:type="paragraph" w:styleId="CommentText">
    <w:name w:val="annotation text"/>
    <w:basedOn w:val="Normal"/>
    <w:link w:val="CommentTextChar"/>
    <w:semiHidden/>
    <w:rsid w:val="004F7AD8"/>
    <w:rPr>
      <w:szCs w:val="20"/>
    </w:rPr>
  </w:style>
  <w:style w:type="paragraph" w:styleId="CommentSubject">
    <w:name w:val="annotation subject"/>
    <w:basedOn w:val="CommentText"/>
    <w:next w:val="CommentText"/>
    <w:semiHidden/>
    <w:rsid w:val="004F7AD8"/>
    <w:rPr>
      <w:b/>
      <w:bCs/>
    </w:rPr>
  </w:style>
  <w:style w:type="character" w:customStyle="1" w:styleId="ClauseListChar">
    <w:name w:val="ClauseList Char"/>
    <w:link w:val="ClauseList"/>
    <w:rsid w:val="00DA0E9F"/>
    <w:rPr>
      <w:rFonts w:ascii="Arial" w:hAnsi="Arial"/>
      <w:szCs w:val="24"/>
      <w:lang w:val="en-CA"/>
    </w:rPr>
  </w:style>
  <w:style w:type="character" w:styleId="FollowedHyperlink">
    <w:name w:val="FollowedHyperlink"/>
    <w:rsid w:val="000139FF"/>
    <w:rPr>
      <w:color w:val="800080"/>
      <w:u w:val="single"/>
    </w:rPr>
  </w:style>
  <w:style w:type="character" w:customStyle="1" w:styleId="CommentChar">
    <w:name w:val="Comment Char"/>
    <w:link w:val="Comment"/>
    <w:rsid w:val="008463AF"/>
    <w:rPr>
      <w:rFonts w:ascii="Arial" w:hAnsi="Arial"/>
      <w:i/>
      <w:vanish/>
      <w:color w:val="FF0000"/>
      <w:szCs w:val="24"/>
      <w:lang w:val="en-CA" w:eastAsia="en-US" w:bidi="ar-SA"/>
    </w:rPr>
  </w:style>
  <w:style w:type="character" w:customStyle="1" w:styleId="ClauseChar">
    <w:name w:val="Clause Char"/>
    <w:link w:val="Clause"/>
    <w:rsid w:val="00ED1486"/>
    <w:rPr>
      <w:rFonts w:ascii="Arial" w:hAnsi="Arial"/>
      <w:szCs w:val="24"/>
      <w:lang w:val="en-CA"/>
    </w:rPr>
  </w:style>
  <w:style w:type="character" w:customStyle="1" w:styleId="CommentTextChar">
    <w:name w:val="Comment Text Char"/>
    <w:link w:val="CommentText"/>
    <w:rsid w:val="00AD244E"/>
    <w:rPr>
      <w:rFonts w:ascii="Arial" w:hAnsi="Arial"/>
      <w:lang w:val="en-CA"/>
    </w:rPr>
  </w:style>
  <w:style w:type="paragraph" w:customStyle="1" w:styleId="AppendixClause">
    <w:name w:val="Appendix Clause"/>
    <w:basedOn w:val="Clause"/>
    <w:link w:val="AppendixClauseChar"/>
    <w:qFormat/>
    <w:rsid w:val="00713D57"/>
    <w:pPr>
      <w:numPr>
        <w:ilvl w:val="1"/>
        <w:numId w:val="29"/>
      </w:numPr>
    </w:pPr>
  </w:style>
  <w:style w:type="paragraph" w:customStyle="1" w:styleId="AppendixSubClause">
    <w:name w:val="Appendix SubClause"/>
    <w:basedOn w:val="Clause"/>
    <w:link w:val="AppendixSubClauseChar"/>
    <w:qFormat/>
    <w:rsid w:val="00713D57"/>
    <w:pPr>
      <w:numPr>
        <w:numId w:val="29"/>
      </w:numPr>
    </w:pPr>
  </w:style>
  <w:style w:type="paragraph" w:customStyle="1" w:styleId="AppendixClauseHeading">
    <w:name w:val="Appendix ClauseHeading"/>
    <w:basedOn w:val="CLAUSEHEADING"/>
    <w:link w:val="AppendixClauseHeadingChar"/>
    <w:qFormat/>
    <w:rsid w:val="00713D57"/>
    <w:pPr>
      <w:numPr>
        <w:numId w:val="30"/>
      </w:numPr>
    </w:pPr>
  </w:style>
  <w:style w:type="character" w:customStyle="1" w:styleId="AppendixClauseHeadingChar">
    <w:name w:val="Appendix ClauseHeading Char"/>
    <w:link w:val="AppendixClauseHeading"/>
    <w:rsid w:val="00713D57"/>
    <w:rPr>
      <w:rFonts w:ascii="Arial" w:hAnsi="Arial"/>
      <w:b/>
      <w:caps/>
      <w:szCs w:val="24"/>
      <w:lang w:val="en-CA"/>
    </w:rPr>
  </w:style>
  <w:style w:type="paragraph" w:customStyle="1" w:styleId="AppendixClauseList">
    <w:name w:val="Appendix ClauseList"/>
    <w:basedOn w:val="ClauseList"/>
    <w:link w:val="AppendixClauseListChar"/>
    <w:qFormat/>
    <w:rsid w:val="00713D57"/>
    <w:pPr>
      <w:numPr>
        <w:ilvl w:val="0"/>
        <w:numId w:val="0"/>
      </w:numPr>
      <w:tabs>
        <w:tab w:val="num" w:pos="1152"/>
      </w:tabs>
      <w:ind w:left="1152" w:hanging="432"/>
    </w:pPr>
  </w:style>
  <w:style w:type="character" w:customStyle="1" w:styleId="AppendixClauseChar">
    <w:name w:val="Appendix Clause Char"/>
    <w:link w:val="AppendixClause"/>
    <w:rsid w:val="00713D57"/>
    <w:rPr>
      <w:rFonts w:ascii="Arial" w:hAnsi="Arial"/>
      <w:szCs w:val="24"/>
      <w:lang w:val="en-CA"/>
    </w:rPr>
  </w:style>
  <w:style w:type="character" w:customStyle="1" w:styleId="AppendixClauseListChar">
    <w:name w:val="Appendix ClauseList Char"/>
    <w:link w:val="AppendixClauseList"/>
    <w:rsid w:val="00713D57"/>
    <w:rPr>
      <w:rFonts w:ascii="Arial" w:hAnsi="Arial"/>
      <w:szCs w:val="24"/>
      <w:lang w:val="en-CA"/>
    </w:rPr>
  </w:style>
  <w:style w:type="paragraph" w:customStyle="1" w:styleId="AppendixClauseSubList">
    <w:name w:val="Appendix ClauseSubList"/>
    <w:basedOn w:val="ClauseSubList"/>
    <w:link w:val="AppendixClauseSubListChar"/>
    <w:qFormat/>
    <w:rsid w:val="00713D57"/>
    <w:pPr>
      <w:numPr>
        <w:ilvl w:val="0"/>
        <w:numId w:val="0"/>
      </w:numPr>
      <w:tabs>
        <w:tab w:val="num" w:pos="1368"/>
      </w:tabs>
      <w:ind w:left="1368" w:hanging="288"/>
    </w:pPr>
  </w:style>
  <w:style w:type="character" w:customStyle="1" w:styleId="AppendixSubClauseChar">
    <w:name w:val="Appendix SubClause Char"/>
    <w:link w:val="AppendixSubClause"/>
    <w:rsid w:val="00713D57"/>
    <w:rPr>
      <w:rFonts w:ascii="Arial" w:hAnsi="Arial"/>
      <w:szCs w:val="24"/>
      <w:lang w:val="en-CA"/>
    </w:rPr>
  </w:style>
  <w:style w:type="character" w:customStyle="1" w:styleId="ClauseSubListChar">
    <w:name w:val="ClauseSubList Char"/>
    <w:link w:val="ClauseSubList"/>
    <w:rsid w:val="00713D57"/>
    <w:rPr>
      <w:rFonts w:ascii="Arial" w:hAnsi="Arial"/>
      <w:szCs w:val="24"/>
      <w:lang w:val="en-CA"/>
    </w:rPr>
  </w:style>
  <w:style w:type="character" w:customStyle="1" w:styleId="AppendixClauseSubListChar">
    <w:name w:val="Appendix ClauseSubList Char"/>
    <w:link w:val="AppendixClauseSubList"/>
    <w:rsid w:val="00713D57"/>
    <w:rPr>
      <w:rFonts w:ascii="Arial" w:hAnsi="Arial"/>
      <w:szCs w:val="24"/>
      <w:lang w:val="en-CA"/>
    </w:rPr>
  </w:style>
  <w:style w:type="character" w:customStyle="1" w:styleId="CLAUSEHEADINGChar">
    <w:name w:val="CLAUSEHEADING Char"/>
    <w:link w:val="CLAUSEHEADING"/>
    <w:rsid w:val="005F2354"/>
    <w:rPr>
      <w:rFonts w:ascii="Arial" w:hAnsi="Arial"/>
      <w:b/>
      <w:caps/>
      <w:szCs w:val="24"/>
      <w:lang w:val="en-CA"/>
    </w:rPr>
  </w:style>
  <w:style w:type="character" w:customStyle="1" w:styleId="SubClauseChar">
    <w:name w:val="SubClause Char"/>
    <w:link w:val="SubClause"/>
    <w:rsid w:val="00ED0111"/>
    <w:rPr>
      <w:rFonts w:ascii="Arial" w:hAnsi="Arial"/>
      <w:szCs w:val="24"/>
      <w:lang w:val="en-CA"/>
    </w:rPr>
  </w:style>
  <w:style w:type="character" w:styleId="UnresolvedMention">
    <w:name w:val="Unresolved Mention"/>
    <w:uiPriority w:val="99"/>
    <w:semiHidden/>
    <w:unhideWhenUsed/>
    <w:rsid w:val="00844BB5"/>
    <w:rPr>
      <w:color w:val="605E5C"/>
      <w:shd w:val="clear" w:color="auto" w:fill="E1DFDD"/>
    </w:rPr>
  </w:style>
  <w:style w:type="character" w:styleId="PlaceholderText">
    <w:name w:val="Placeholder Text"/>
    <w:basedOn w:val="DefaultParagraphFont"/>
    <w:uiPriority w:val="99"/>
    <w:semiHidden/>
    <w:rsid w:val="00B86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940">
      <w:bodyDiv w:val="1"/>
      <w:marLeft w:val="0"/>
      <w:marRight w:val="0"/>
      <w:marTop w:val="0"/>
      <w:marBottom w:val="0"/>
      <w:divBdr>
        <w:top w:val="none" w:sz="0" w:space="0" w:color="auto"/>
        <w:left w:val="none" w:sz="0" w:space="0" w:color="auto"/>
        <w:bottom w:val="none" w:sz="0" w:space="0" w:color="auto"/>
        <w:right w:val="none" w:sz="0" w:space="0" w:color="auto"/>
      </w:divBdr>
    </w:div>
    <w:div w:id="134612402">
      <w:bodyDiv w:val="1"/>
      <w:marLeft w:val="0"/>
      <w:marRight w:val="0"/>
      <w:marTop w:val="0"/>
      <w:marBottom w:val="0"/>
      <w:divBdr>
        <w:top w:val="none" w:sz="0" w:space="0" w:color="auto"/>
        <w:left w:val="none" w:sz="0" w:space="0" w:color="auto"/>
        <w:bottom w:val="none" w:sz="0" w:space="0" w:color="auto"/>
        <w:right w:val="none" w:sz="0" w:space="0" w:color="auto"/>
      </w:divBdr>
    </w:div>
    <w:div w:id="161966799">
      <w:bodyDiv w:val="1"/>
      <w:marLeft w:val="0"/>
      <w:marRight w:val="0"/>
      <w:marTop w:val="0"/>
      <w:marBottom w:val="0"/>
      <w:divBdr>
        <w:top w:val="none" w:sz="0" w:space="0" w:color="auto"/>
        <w:left w:val="none" w:sz="0" w:space="0" w:color="auto"/>
        <w:bottom w:val="none" w:sz="0" w:space="0" w:color="auto"/>
        <w:right w:val="none" w:sz="0" w:space="0" w:color="auto"/>
      </w:divBdr>
    </w:div>
    <w:div w:id="285547053">
      <w:bodyDiv w:val="1"/>
      <w:marLeft w:val="0"/>
      <w:marRight w:val="0"/>
      <w:marTop w:val="0"/>
      <w:marBottom w:val="0"/>
      <w:divBdr>
        <w:top w:val="none" w:sz="0" w:space="0" w:color="auto"/>
        <w:left w:val="none" w:sz="0" w:space="0" w:color="auto"/>
        <w:bottom w:val="none" w:sz="0" w:space="0" w:color="auto"/>
        <w:right w:val="none" w:sz="0" w:space="0" w:color="auto"/>
      </w:divBdr>
    </w:div>
    <w:div w:id="306672189">
      <w:bodyDiv w:val="1"/>
      <w:marLeft w:val="0"/>
      <w:marRight w:val="0"/>
      <w:marTop w:val="0"/>
      <w:marBottom w:val="0"/>
      <w:divBdr>
        <w:top w:val="none" w:sz="0" w:space="0" w:color="auto"/>
        <w:left w:val="none" w:sz="0" w:space="0" w:color="auto"/>
        <w:bottom w:val="none" w:sz="0" w:space="0" w:color="auto"/>
        <w:right w:val="none" w:sz="0" w:space="0" w:color="auto"/>
      </w:divBdr>
    </w:div>
    <w:div w:id="370884574">
      <w:bodyDiv w:val="1"/>
      <w:marLeft w:val="0"/>
      <w:marRight w:val="0"/>
      <w:marTop w:val="0"/>
      <w:marBottom w:val="0"/>
      <w:divBdr>
        <w:top w:val="none" w:sz="0" w:space="0" w:color="auto"/>
        <w:left w:val="none" w:sz="0" w:space="0" w:color="auto"/>
        <w:bottom w:val="none" w:sz="0" w:space="0" w:color="auto"/>
        <w:right w:val="none" w:sz="0" w:space="0" w:color="auto"/>
      </w:divBdr>
    </w:div>
    <w:div w:id="400644067">
      <w:bodyDiv w:val="1"/>
      <w:marLeft w:val="0"/>
      <w:marRight w:val="0"/>
      <w:marTop w:val="0"/>
      <w:marBottom w:val="0"/>
      <w:divBdr>
        <w:top w:val="none" w:sz="0" w:space="0" w:color="auto"/>
        <w:left w:val="none" w:sz="0" w:space="0" w:color="auto"/>
        <w:bottom w:val="none" w:sz="0" w:space="0" w:color="auto"/>
        <w:right w:val="none" w:sz="0" w:space="0" w:color="auto"/>
      </w:divBdr>
    </w:div>
    <w:div w:id="424810648">
      <w:bodyDiv w:val="1"/>
      <w:marLeft w:val="0"/>
      <w:marRight w:val="0"/>
      <w:marTop w:val="0"/>
      <w:marBottom w:val="0"/>
      <w:divBdr>
        <w:top w:val="none" w:sz="0" w:space="0" w:color="auto"/>
        <w:left w:val="none" w:sz="0" w:space="0" w:color="auto"/>
        <w:bottom w:val="none" w:sz="0" w:space="0" w:color="auto"/>
        <w:right w:val="none" w:sz="0" w:space="0" w:color="auto"/>
      </w:divBdr>
    </w:div>
    <w:div w:id="478767231">
      <w:bodyDiv w:val="1"/>
      <w:marLeft w:val="0"/>
      <w:marRight w:val="0"/>
      <w:marTop w:val="0"/>
      <w:marBottom w:val="0"/>
      <w:divBdr>
        <w:top w:val="none" w:sz="0" w:space="0" w:color="auto"/>
        <w:left w:val="none" w:sz="0" w:space="0" w:color="auto"/>
        <w:bottom w:val="none" w:sz="0" w:space="0" w:color="auto"/>
        <w:right w:val="none" w:sz="0" w:space="0" w:color="auto"/>
      </w:divBdr>
    </w:div>
    <w:div w:id="522091535">
      <w:bodyDiv w:val="1"/>
      <w:marLeft w:val="0"/>
      <w:marRight w:val="0"/>
      <w:marTop w:val="0"/>
      <w:marBottom w:val="0"/>
      <w:divBdr>
        <w:top w:val="none" w:sz="0" w:space="0" w:color="auto"/>
        <w:left w:val="none" w:sz="0" w:space="0" w:color="auto"/>
        <w:bottom w:val="none" w:sz="0" w:space="0" w:color="auto"/>
        <w:right w:val="none" w:sz="0" w:space="0" w:color="auto"/>
      </w:divBdr>
    </w:div>
    <w:div w:id="632517100">
      <w:bodyDiv w:val="1"/>
      <w:marLeft w:val="0"/>
      <w:marRight w:val="0"/>
      <w:marTop w:val="0"/>
      <w:marBottom w:val="0"/>
      <w:divBdr>
        <w:top w:val="none" w:sz="0" w:space="0" w:color="auto"/>
        <w:left w:val="none" w:sz="0" w:space="0" w:color="auto"/>
        <w:bottom w:val="none" w:sz="0" w:space="0" w:color="auto"/>
        <w:right w:val="none" w:sz="0" w:space="0" w:color="auto"/>
      </w:divBdr>
    </w:div>
    <w:div w:id="731273376">
      <w:bodyDiv w:val="1"/>
      <w:marLeft w:val="0"/>
      <w:marRight w:val="0"/>
      <w:marTop w:val="0"/>
      <w:marBottom w:val="0"/>
      <w:divBdr>
        <w:top w:val="none" w:sz="0" w:space="0" w:color="auto"/>
        <w:left w:val="none" w:sz="0" w:space="0" w:color="auto"/>
        <w:bottom w:val="none" w:sz="0" w:space="0" w:color="auto"/>
        <w:right w:val="none" w:sz="0" w:space="0" w:color="auto"/>
      </w:divBdr>
    </w:div>
    <w:div w:id="914582389">
      <w:bodyDiv w:val="1"/>
      <w:marLeft w:val="0"/>
      <w:marRight w:val="0"/>
      <w:marTop w:val="0"/>
      <w:marBottom w:val="0"/>
      <w:divBdr>
        <w:top w:val="none" w:sz="0" w:space="0" w:color="auto"/>
        <w:left w:val="none" w:sz="0" w:space="0" w:color="auto"/>
        <w:bottom w:val="none" w:sz="0" w:space="0" w:color="auto"/>
        <w:right w:val="none" w:sz="0" w:space="0" w:color="auto"/>
      </w:divBdr>
    </w:div>
    <w:div w:id="959532388">
      <w:bodyDiv w:val="1"/>
      <w:marLeft w:val="0"/>
      <w:marRight w:val="0"/>
      <w:marTop w:val="0"/>
      <w:marBottom w:val="0"/>
      <w:divBdr>
        <w:top w:val="none" w:sz="0" w:space="0" w:color="auto"/>
        <w:left w:val="none" w:sz="0" w:space="0" w:color="auto"/>
        <w:bottom w:val="none" w:sz="0" w:space="0" w:color="auto"/>
        <w:right w:val="none" w:sz="0" w:space="0" w:color="auto"/>
      </w:divBdr>
    </w:div>
    <w:div w:id="959604063">
      <w:bodyDiv w:val="1"/>
      <w:marLeft w:val="0"/>
      <w:marRight w:val="0"/>
      <w:marTop w:val="0"/>
      <w:marBottom w:val="0"/>
      <w:divBdr>
        <w:top w:val="none" w:sz="0" w:space="0" w:color="auto"/>
        <w:left w:val="none" w:sz="0" w:space="0" w:color="auto"/>
        <w:bottom w:val="none" w:sz="0" w:space="0" w:color="auto"/>
        <w:right w:val="none" w:sz="0" w:space="0" w:color="auto"/>
      </w:divBdr>
    </w:div>
    <w:div w:id="1042247807">
      <w:bodyDiv w:val="1"/>
      <w:marLeft w:val="0"/>
      <w:marRight w:val="0"/>
      <w:marTop w:val="0"/>
      <w:marBottom w:val="0"/>
      <w:divBdr>
        <w:top w:val="none" w:sz="0" w:space="0" w:color="auto"/>
        <w:left w:val="none" w:sz="0" w:space="0" w:color="auto"/>
        <w:bottom w:val="none" w:sz="0" w:space="0" w:color="auto"/>
        <w:right w:val="none" w:sz="0" w:space="0" w:color="auto"/>
      </w:divBdr>
    </w:div>
    <w:div w:id="1055088090">
      <w:bodyDiv w:val="1"/>
      <w:marLeft w:val="0"/>
      <w:marRight w:val="0"/>
      <w:marTop w:val="0"/>
      <w:marBottom w:val="0"/>
      <w:divBdr>
        <w:top w:val="none" w:sz="0" w:space="0" w:color="auto"/>
        <w:left w:val="none" w:sz="0" w:space="0" w:color="auto"/>
        <w:bottom w:val="none" w:sz="0" w:space="0" w:color="auto"/>
        <w:right w:val="none" w:sz="0" w:space="0" w:color="auto"/>
      </w:divBdr>
    </w:div>
    <w:div w:id="1335571193">
      <w:bodyDiv w:val="1"/>
      <w:marLeft w:val="0"/>
      <w:marRight w:val="0"/>
      <w:marTop w:val="0"/>
      <w:marBottom w:val="0"/>
      <w:divBdr>
        <w:top w:val="none" w:sz="0" w:space="0" w:color="auto"/>
        <w:left w:val="none" w:sz="0" w:space="0" w:color="auto"/>
        <w:bottom w:val="none" w:sz="0" w:space="0" w:color="auto"/>
        <w:right w:val="none" w:sz="0" w:space="0" w:color="auto"/>
      </w:divBdr>
    </w:div>
    <w:div w:id="1339889463">
      <w:bodyDiv w:val="1"/>
      <w:marLeft w:val="0"/>
      <w:marRight w:val="0"/>
      <w:marTop w:val="0"/>
      <w:marBottom w:val="0"/>
      <w:divBdr>
        <w:top w:val="none" w:sz="0" w:space="0" w:color="auto"/>
        <w:left w:val="none" w:sz="0" w:space="0" w:color="auto"/>
        <w:bottom w:val="none" w:sz="0" w:space="0" w:color="auto"/>
        <w:right w:val="none" w:sz="0" w:space="0" w:color="auto"/>
      </w:divBdr>
    </w:div>
    <w:div w:id="1350182142">
      <w:bodyDiv w:val="1"/>
      <w:marLeft w:val="0"/>
      <w:marRight w:val="0"/>
      <w:marTop w:val="0"/>
      <w:marBottom w:val="0"/>
      <w:divBdr>
        <w:top w:val="none" w:sz="0" w:space="0" w:color="auto"/>
        <w:left w:val="none" w:sz="0" w:space="0" w:color="auto"/>
        <w:bottom w:val="none" w:sz="0" w:space="0" w:color="auto"/>
        <w:right w:val="none" w:sz="0" w:space="0" w:color="auto"/>
      </w:divBdr>
    </w:div>
    <w:div w:id="1491482289">
      <w:bodyDiv w:val="1"/>
      <w:marLeft w:val="0"/>
      <w:marRight w:val="0"/>
      <w:marTop w:val="0"/>
      <w:marBottom w:val="0"/>
      <w:divBdr>
        <w:top w:val="none" w:sz="0" w:space="0" w:color="auto"/>
        <w:left w:val="none" w:sz="0" w:space="0" w:color="auto"/>
        <w:bottom w:val="none" w:sz="0" w:space="0" w:color="auto"/>
        <w:right w:val="none" w:sz="0" w:space="0" w:color="auto"/>
      </w:divBdr>
    </w:div>
    <w:div w:id="1504927366">
      <w:bodyDiv w:val="1"/>
      <w:marLeft w:val="0"/>
      <w:marRight w:val="0"/>
      <w:marTop w:val="0"/>
      <w:marBottom w:val="0"/>
      <w:divBdr>
        <w:top w:val="none" w:sz="0" w:space="0" w:color="auto"/>
        <w:left w:val="none" w:sz="0" w:space="0" w:color="auto"/>
        <w:bottom w:val="none" w:sz="0" w:space="0" w:color="auto"/>
        <w:right w:val="none" w:sz="0" w:space="0" w:color="auto"/>
      </w:divBdr>
    </w:div>
    <w:div w:id="1628390505">
      <w:bodyDiv w:val="1"/>
      <w:marLeft w:val="0"/>
      <w:marRight w:val="0"/>
      <w:marTop w:val="0"/>
      <w:marBottom w:val="0"/>
      <w:divBdr>
        <w:top w:val="none" w:sz="0" w:space="0" w:color="auto"/>
        <w:left w:val="none" w:sz="0" w:space="0" w:color="auto"/>
        <w:bottom w:val="none" w:sz="0" w:space="0" w:color="auto"/>
        <w:right w:val="none" w:sz="0" w:space="0" w:color="auto"/>
      </w:divBdr>
    </w:div>
    <w:div w:id="1741563886">
      <w:bodyDiv w:val="1"/>
      <w:marLeft w:val="0"/>
      <w:marRight w:val="0"/>
      <w:marTop w:val="0"/>
      <w:marBottom w:val="0"/>
      <w:divBdr>
        <w:top w:val="none" w:sz="0" w:space="0" w:color="auto"/>
        <w:left w:val="none" w:sz="0" w:space="0" w:color="auto"/>
        <w:bottom w:val="none" w:sz="0" w:space="0" w:color="auto"/>
        <w:right w:val="none" w:sz="0" w:space="0" w:color="auto"/>
      </w:divBdr>
    </w:div>
    <w:div w:id="1743989225">
      <w:bodyDiv w:val="1"/>
      <w:marLeft w:val="0"/>
      <w:marRight w:val="0"/>
      <w:marTop w:val="0"/>
      <w:marBottom w:val="0"/>
      <w:divBdr>
        <w:top w:val="none" w:sz="0" w:space="0" w:color="auto"/>
        <w:left w:val="none" w:sz="0" w:space="0" w:color="auto"/>
        <w:bottom w:val="none" w:sz="0" w:space="0" w:color="auto"/>
        <w:right w:val="none" w:sz="0" w:space="0" w:color="auto"/>
      </w:divBdr>
    </w:div>
    <w:div w:id="1754742695">
      <w:bodyDiv w:val="1"/>
      <w:marLeft w:val="0"/>
      <w:marRight w:val="0"/>
      <w:marTop w:val="0"/>
      <w:marBottom w:val="0"/>
      <w:divBdr>
        <w:top w:val="none" w:sz="0" w:space="0" w:color="auto"/>
        <w:left w:val="none" w:sz="0" w:space="0" w:color="auto"/>
        <w:bottom w:val="none" w:sz="0" w:space="0" w:color="auto"/>
        <w:right w:val="none" w:sz="0" w:space="0" w:color="auto"/>
      </w:divBdr>
    </w:div>
    <w:div w:id="1776172894">
      <w:bodyDiv w:val="1"/>
      <w:marLeft w:val="0"/>
      <w:marRight w:val="0"/>
      <w:marTop w:val="0"/>
      <w:marBottom w:val="0"/>
      <w:divBdr>
        <w:top w:val="none" w:sz="0" w:space="0" w:color="auto"/>
        <w:left w:val="none" w:sz="0" w:space="0" w:color="auto"/>
        <w:bottom w:val="none" w:sz="0" w:space="0" w:color="auto"/>
        <w:right w:val="none" w:sz="0" w:space="0" w:color="auto"/>
      </w:divBdr>
    </w:div>
    <w:div w:id="1873761509">
      <w:bodyDiv w:val="1"/>
      <w:marLeft w:val="0"/>
      <w:marRight w:val="0"/>
      <w:marTop w:val="0"/>
      <w:marBottom w:val="0"/>
      <w:divBdr>
        <w:top w:val="none" w:sz="0" w:space="0" w:color="auto"/>
        <w:left w:val="none" w:sz="0" w:space="0" w:color="auto"/>
        <w:bottom w:val="none" w:sz="0" w:space="0" w:color="auto"/>
        <w:right w:val="none" w:sz="0" w:space="0" w:color="auto"/>
      </w:divBdr>
    </w:div>
    <w:div w:id="1939871121">
      <w:bodyDiv w:val="1"/>
      <w:marLeft w:val="0"/>
      <w:marRight w:val="0"/>
      <w:marTop w:val="0"/>
      <w:marBottom w:val="0"/>
      <w:divBdr>
        <w:top w:val="none" w:sz="0" w:space="0" w:color="auto"/>
        <w:left w:val="none" w:sz="0" w:space="0" w:color="auto"/>
        <w:bottom w:val="none" w:sz="0" w:space="0" w:color="auto"/>
        <w:right w:val="none" w:sz="0" w:space="0" w:color="auto"/>
      </w:divBdr>
    </w:div>
    <w:div w:id="2025862792">
      <w:bodyDiv w:val="1"/>
      <w:marLeft w:val="0"/>
      <w:marRight w:val="0"/>
      <w:marTop w:val="0"/>
      <w:marBottom w:val="0"/>
      <w:divBdr>
        <w:top w:val="none" w:sz="0" w:space="0" w:color="auto"/>
        <w:left w:val="none" w:sz="0" w:space="0" w:color="auto"/>
        <w:bottom w:val="none" w:sz="0" w:space="0" w:color="auto"/>
        <w:right w:val="none" w:sz="0" w:space="0" w:color="auto"/>
      </w:divBdr>
    </w:div>
    <w:div w:id="2051958188">
      <w:bodyDiv w:val="1"/>
      <w:marLeft w:val="0"/>
      <w:marRight w:val="0"/>
      <w:marTop w:val="0"/>
      <w:marBottom w:val="0"/>
      <w:divBdr>
        <w:top w:val="none" w:sz="0" w:space="0" w:color="auto"/>
        <w:left w:val="none" w:sz="0" w:space="0" w:color="auto"/>
        <w:bottom w:val="none" w:sz="0" w:space="0" w:color="auto"/>
        <w:right w:val="none" w:sz="0" w:space="0" w:color="auto"/>
      </w:divBdr>
    </w:div>
    <w:div w:id="20976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innipeg.ca/matmgt/Templates/files/debar.pdf" TargetMode="External"/><Relationship Id="rId26" Type="http://schemas.openxmlformats.org/officeDocument/2006/relationships/hyperlink" Target="https://www.un.org/en/about-us/universal-declaration-of-human-rights" TargetMode="External"/><Relationship Id="rId3" Type="http://schemas.openxmlformats.org/officeDocument/2006/relationships/customXml" Target="../customXml/item3.xml"/><Relationship Id="rId21" Type="http://schemas.openxmlformats.org/officeDocument/2006/relationships/hyperlink" Target="http://www.merx.com"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campuswebapps.ad.cityofwpg.org/intakeRequest/" TargetMode="External"/><Relationship Id="rId17" Type="http://schemas.openxmlformats.org/officeDocument/2006/relationships/hyperlink" Target="http://www.merx.co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x.com" TargetMode="External"/><Relationship Id="rId20" Type="http://schemas.openxmlformats.org/officeDocument/2006/relationships/hyperlink" Target="http://www.merx.com" TargetMode="External"/><Relationship Id="rId29" Type="http://schemas.openxmlformats.org/officeDocument/2006/relationships/hyperlink" Target="mailto:CityWpgAP-INQUIRIES@winnipeg.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innipeg.ca/matmgt/gen_cond.stm"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merx@merx.com" TargetMode="External"/><Relationship Id="rId23" Type="http://schemas.openxmlformats.org/officeDocument/2006/relationships/footer" Target="footer1.xml"/><Relationship Id="rId28" Type="http://schemas.openxmlformats.org/officeDocument/2006/relationships/hyperlink" Target="mailto:CityWpgAP-INVOICES@winnipeg.ca" TargetMode="External"/><Relationship Id="rId10" Type="http://schemas.openxmlformats.org/officeDocument/2006/relationships/endnotes" Target="endnotes.xml"/><Relationship Id="rId19" Type="http://schemas.openxmlformats.org/officeDocument/2006/relationships/hyperlink" Target="https://accessibilitymb.ca/resources-events-and-training/online-training.html"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www.ilo.org/global/lang--en/index.htm" TargetMode="External"/><Relationship Id="rId30" Type="http://schemas.openxmlformats.org/officeDocument/2006/relationships/hyperlink" Target="https://winnipeg.ca/finance/files/Direct_Deposit_Form.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lymkiw\Downloads\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23386D6820488590ED447781B63D31"/>
        <w:category>
          <w:name w:val="General"/>
          <w:gallery w:val="placeholder"/>
        </w:category>
        <w:types>
          <w:type w:val="bbPlcHdr"/>
        </w:types>
        <w:behaviors>
          <w:behavior w:val="content"/>
        </w:behaviors>
        <w:guid w:val="{810135F2-9A60-4998-9902-1A83A382ED4E}"/>
      </w:docPartPr>
      <w:docPartBody>
        <w:p w:rsidR="00F87FB1" w:rsidRDefault="00F87FB1">
          <w:pPr>
            <w:pStyle w:val="FC23386D6820488590ED447781B63D31"/>
          </w:pPr>
          <w:r w:rsidRPr="00B066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B1"/>
    <w:rsid w:val="004E2F06"/>
    <w:rsid w:val="008260DB"/>
    <w:rsid w:val="00CB6357"/>
    <w:rsid w:val="00F8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23386D6820488590ED447781B63D31">
    <w:name w:val="FC23386D6820488590ED447781B63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da51f-9c80-420f-ba72-d05966e915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0186B4BBF1E4CBE4DDBE3B95C5F16" ma:contentTypeVersion="16" ma:contentTypeDescription="Create a new document." ma:contentTypeScope="" ma:versionID="b67a3ecb8bf342ad0c87fa6cae240cfe">
  <xsd:schema xmlns:xsd="http://www.w3.org/2001/XMLSchema" xmlns:xs="http://www.w3.org/2001/XMLSchema" xmlns:p="http://schemas.microsoft.com/office/2006/metadata/properties" xmlns:ns3="790fb1fe-f3d3-476e-bbbc-e378c291d159" xmlns:ns4="06ada51f-9c80-420f-ba72-d05966e91597" targetNamespace="http://schemas.microsoft.com/office/2006/metadata/properties" ma:root="true" ma:fieldsID="14d773c0040e60206a509bbdb1a239df" ns3:_="" ns4:_="">
    <xsd:import namespace="790fb1fe-f3d3-476e-bbbc-e378c291d159"/>
    <xsd:import namespace="06ada51f-9c80-420f-ba72-d05966e915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Location"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fb1fe-f3d3-476e-bbbc-e378c291d1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a51f-9c80-420f-ba72-d05966e915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A7A7A-AE95-4D45-BC0E-3089146A872E}">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90fb1fe-f3d3-476e-bbbc-e378c291d159"/>
    <ds:schemaRef ds:uri="http://schemas.microsoft.com/office/2006/metadata/properties"/>
    <ds:schemaRef ds:uri="06ada51f-9c80-420f-ba72-d05966e91597"/>
    <ds:schemaRef ds:uri="http://www.w3.org/XML/1998/namespace"/>
    <ds:schemaRef ds:uri="http://purl.org/dc/dcmitype/"/>
  </ds:schemaRefs>
</ds:datastoreItem>
</file>

<file path=customXml/itemProps2.xml><?xml version="1.0" encoding="utf-8"?>
<ds:datastoreItem xmlns:ds="http://schemas.openxmlformats.org/officeDocument/2006/customXml" ds:itemID="{EBE845B0-4774-4E8D-A22E-1A5980A2FDAD}">
  <ds:schemaRefs>
    <ds:schemaRef ds:uri="http://schemas.microsoft.com/sharepoint/v3/contenttype/forms"/>
  </ds:schemaRefs>
</ds:datastoreItem>
</file>

<file path=customXml/itemProps3.xml><?xml version="1.0" encoding="utf-8"?>
<ds:datastoreItem xmlns:ds="http://schemas.openxmlformats.org/officeDocument/2006/customXml" ds:itemID="{D5EDA8B6-6DFF-43A5-BA6D-C5810BC8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fb1fe-f3d3-476e-bbbc-e378c291d159"/>
    <ds:schemaRef ds:uri="06ada51f-9c80-420f-ba72-d05966e91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7B7EA-6ECF-442A-9949-A371DAA1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Template>
  <TotalTime>0</TotalTime>
  <Pages>20</Pages>
  <Words>7535</Words>
  <Characters>49113</Characters>
  <Application>Microsoft Office Word</Application>
  <DocSecurity>0</DocSecurity>
  <Lines>909</Lines>
  <Paragraphs>534</Paragraphs>
  <ScaleCrop>false</ScaleCrop>
  <HeadingPairs>
    <vt:vector size="2" baseType="variant">
      <vt:variant>
        <vt:lpstr>Title</vt:lpstr>
      </vt:variant>
      <vt:variant>
        <vt:i4>1</vt:i4>
      </vt:variant>
    </vt:vector>
  </HeadingPairs>
  <TitlesOfParts>
    <vt:vector size="1" baseType="lpstr">
      <vt:lpstr>Bid Opportunity, Tender</vt:lpstr>
    </vt:vector>
  </TitlesOfParts>
  <Company>City of Winnipeg - Materials Management</Company>
  <LinksUpToDate>false</LinksUpToDate>
  <CharactersWithSpaces>56114</CharactersWithSpaces>
  <SharedDoc>false</SharedDoc>
  <HLinks>
    <vt:vector size="762" baseType="variant">
      <vt:variant>
        <vt:i4>1048648</vt:i4>
      </vt:variant>
      <vt:variant>
        <vt:i4>1215</vt:i4>
      </vt:variant>
      <vt:variant>
        <vt:i4>0</vt:i4>
      </vt:variant>
      <vt:variant>
        <vt:i4>5</vt:i4>
      </vt:variant>
      <vt:variant>
        <vt:lpwstr>https://www.winnipeg.ca/matmgt/templates/information.stm</vt:lpwstr>
      </vt:variant>
      <vt:variant>
        <vt:lpwstr>securitycheck</vt:lpwstr>
      </vt:variant>
      <vt:variant>
        <vt:i4>1048648</vt:i4>
      </vt:variant>
      <vt:variant>
        <vt:i4>1209</vt:i4>
      </vt:variant>
      <vt:variant>
        <vt:i4>0</vt:i4>
      </vt:variant>
      <vt:variant>
        <vt:i4>5</vt:i4>
      </vt:variant>
      <vt:variant>
        <vt:lpwstr>https://www.winnipeg.ca/matmgt/templates/information.stm</vt:lpwstr>
      </vt:variant>
      <vt:variant>
        <vt:lpwstr>securitycheck</vt:lpwstr>
      </vt:variant>
      <vt:variant>
        <vt:i4>5832817</vt:i4>
      </vt:variant>
      <vt:variant>
        <vt:i4>1203</vt:i4>
      </vt:variant>
      <vt:variant>
        <vt:i4>0</vt:i4>
      </vt:variant>
      <vt:variant>
        <vt:i4>5</vt:i4>
      </vt:variant>
      <vt:variant>
        <vt:lpwstr>mailto:AAziz@winnipeg.ca</vt:lpwstr>
      </vt:variant>
      <vt:variant>
        <vt:lpwstr/>
      </vt:variant>
      <vt:variant>
        <vt:i4>1572955</vt:i4>
      </vt:variant>
      <vt:variant>
        <vt:i4>1188</vt:i4>
      </vt:variant>
      <vt:variant>
        <vt:i4>0</vt:i4>
      </vt:variant>
      <vt:variant>
        <vt:i4>5</vt:i4>
      </vt:variant>
      <vt:variant>
        <vt:lpwstr>https://myfastcheck.com/</vt:lpwstr>
      </vt:variant>
      <vt:variant>
        <vt:lpwstr/>
      </vt:variant>
      <vt:variant>
        <vt:i4>3407916</vt:i4>
      </vt:variant>
      <vt:variant>
        <vt:i4>1185</vt:i4>
      </vt:variant>
      <vt:variant>
        <vt:i4>0</vt:i4>
      </vt:variant>
      <vt:variant>
        <vt:i4>5</vt:i4>
      </vt:variant>
      <vt:variant>
        <vt:lpwstr>https://www.commissionaires.ca/en/manitoba/home</vt:lpwstr>
      </vt:variant>
      <vt:variant>
        <vt:lpwstr/>
      </vt:variant>
      <vt:variant>
        <vt:i4>1507373</vt:i4>
      </vt:variant>
      <vt:variant>
        <vt:i4>1182</vt:i4>
      </vt:variant>
      <vt:variant>
        <vt:i4>0</vt:i4>
      </vt:variant>
      <vt:variant>
        <vt:i4>5</vt:i4>
      </vt:variant>
      <vt:variant>
        <vt:lpwstr>mailto:managedsupport@sterlingcheck.com</vt:lpwstr>
      </vt:variant>
      <vt:variant>
        <vt:lpwstr/>
      </vt:variant>
      <vt:variant>
        <vt:i4>7929856</vt:i4>
      </vt:variant>
      <vt:variant>
        <vt:i4>1179</vt:i4>
      </vt:variant>
      <vt:variant>
        <vt:i4>0</vt:i4>
      </vt:variant>
      <vt:variant>
        <vt:i4>5</vt:i4>
      </vt:variant>
      <vt:variant>
        <vt:lpwstr>mailto:linda.ferens@sterlingcheck.com</vt:lpwstr>
      </vt:variant>
      <vt:variant>
        <vt:lpwstr/>
      </vt:variant>
      <vt:variant>
        <vt:i4>7209003</vt:i4>
      </vt:variant>
      <vt:variant>
        <vt:i4>1176</vt:i4>
      </vt:variant>
      <vt:variant>
        <vt:i4>0</vt:i4>
      </vt:variant>
      <vt:variant>
        <vt:i4>5</vt:i4>
      </vt:variant>
      <vt:variant>
        <vt:lpwstr>https://forms.sterlingbackcheck.com/partners/platform2-en.php?&amp;partner=winnipegcity</vt:lpwstr>
      </vt:variant>
      <vt:variant>
        <vt:lpwstr/>
      </vt:variant>
      <vt:variant>
        <vt:i4>6160474</vt:i4>
      </vt:variant>
      <vt:variant>
        <vt:i4>1155</vt:i4>
      </vt:variant>
      <vt:variant>
        <vt:i4>0</vt:i4>
      </vt:variant>
      <vt:variant>
        <vt:i4>5</vt:i4>
      </vt:variant>
      <vt:variant>
        <vt:lpwstr>http://winnipeg.ca/police/pr/PIC.stm</vt:lpwstr>
      </vt:variant>
      <vt:variant>
        <vt:lpwstr/>
      </vt:variant>
      <vt:variant>
        <vt:i4>6160474</vt:i4>
      </vt:variant>
      <vt:variant>
        <vt:i4>1152</vt:i4>
      </vt:variant>
      <vt:variant>
        <vt:i4>0</vt:i4>
      </vt:variant>
      <vt:variant>
        <vt:i4>5</vt:i4>
      </vt:variant>
      <vt:variant>
        <vt:lpwstr>http://winnipeg.ca/police/pr/PIC.stm</vt:lpwstr>
      </vt:variant>
      <vt:variant>
        <vt:lpwstr/>
      </vt:variant>
      <vt:variant>
        <vt:i4>1572955</vt:i4>
      </vt:variant>
      <vt:variant>
        <vt:i4>1149</vt:i4>
      </vt:variant>
      <vt:variant>
        <vt:i4>0</vt:i4>
      </vt:variant>
      <vt:variant>
        <vt:i4>5</vt:i4>
      </vt:variant>
      <vt:variant>
        <vt:lpwstr>https://myfastcheck.com/</vt:lpwstr>
      </vt:variant>
      <vt:variant>
        <vt:lpwstr/>
      </vt:variant>
      <vt:variant>
        <vt:i4>3407916</vt:i4>
      </vt:variant>
      <vt:variant>
        <vt:i4>1146</vt:i4>
      </vt:variant>
      <vt:variant>
        <vt:i4>0</vt:i4>
      </vt:variant>
      <vt:variant>
        <vt:i4>5</vt:i4>
      </vt:variant>
      <vt:variant>
        <vt:lpwstr>https://www.commissionaires.ca/en/manitoba/home</vt:lpwstr>
      </vt:variant>
      <vt:variant>
        <vt:lpwstr/>
      </vt:variant>
      <vt:variant>
        <vt:i4>7209003</vt:i4>
      </vt:variant>
      <vt:variant>
        <vt:i4>1143</vt:i4>
      </vt:variant>
      <vt:variant>
        <vt:i4>0</vt:i4>
      </vt:variant>
      <vt:variant>
        <vt:i4>5</vt:i4>
      </vt:variant>
      <vt:variant>
        <vt:lpwstr>https://forms.sterlingbackcheck.com/partners/platform2-en.php?&amp;partner=winnipegcity</vt:lpwstr>
      </vt:variant>
      <vt:variant>
        <vt:lpwstr/>
      </vt:variant>
      <vt:variant>
        <vt:i4>6160474</vt:i4>
      </vt:variant>
      <vt:variant>
        <vt:i4>1134</vt:i4>
      </vt:variant>
      <vt:variant>
        <vt:i4>0</vt:i4>
      </vt:variant>
      <vt:variant>
        <vt:i4>5</vt:i4>
      </vt:variant>
      <vt:variant>
        <vt:lpwstr>http://winnipeg.ca/police/pr/PIC.stm</vt:lpwstr>
      </vt:variant>
      <vt:variant>
        <vt:lpwstr/>
      </vt:variant>
      <vt:variant>
        <vt:i4>6160474</vt:i4>
      </vt:variant>
      <vt:variant>
        <vt:i4>1131</vt:i4>
      </vt:variant>
      <vt:variant>
        <vt:i4>0</vt:i4>
      </vt:variant>
      <vt:variant>
        <vt:i4>5</vt:i4>
      </vt:variant>
      <vt:variant>
        <vt:lpwstr>http://winnipeg.ca/police/pr/PIC.stm</vt:lpwstr>
      </vt:variant>
      <vt:variant>
        <vt:lpwstr/>
      </vt:variant>
      <vt:variant>
        <vt:i4>1572955</vt:i4>
      </vt:variant>
      <vt:variant>
        <vt:i4>1122</vt:i4>
      </vt:variant>
      <vt:variant>
        <vt:i4>0</vt:i4>
      </vt:variant>
      <vt:variant>
        <vt:i4>5</vt:i4>
      </vt:variant>
      <vt:variant>
        <vt:lpwstr>https://myfastcheck.com/</vt:lpwstr>
      </vt:variant>
      <vt:variant>
        <vt:lpwstr/>
      </vt:variant>
      <vt:variant>
        <vt:i4>3407916</vt:i4>
      </vt:variant>
      <vt:variant>
        <vt:i4>1119</vt:i4>
      </vt:variant>
      <vt:variant>
        <vt:i4>0</vt:i4>
      </vt:variant>
      <vt:variant>
        <vt:i4>5</vt:i4>
      </vt:variant>
      <vt:variant>
        <vt:lpwstr>https://www.commissionaires.ca/en/manitoba/home</vt:lpwstr>
      </vt:variant>
      <vt:variant>
        <vt:lpwstr/>
      </vt:variant>
      <vt:variant>
        <vt:i4>7209003</vt:i4>
      </vt:variant>
      <vt:variant>
        <vt:i4>1116</vt:i4>
      </vt:variant>
      <vt:variant>
        <vt:i4>0</vt:i4>
      </vt:variant>
      <vt:variant>
        <vt:i4>5</vt:i4>
      </vt:variant>
      <vt:variant>
        <vt:lpwstr>https://forms.sterlingbackcheck.com/partners/platform2-en.php?&amp;partner=winnipegcity</vt:lpwstr>
      </vt:variant>
      <vt:variant>
        <vt:lpwstr/>
      </vt:variant>
      <vt:variant>
        <vt:i4>7209018</vt:i4>
      </vt:variant>
      <vt:variant>
        <vt:i4>1011</vt:i4>
      </vt:variant>
      <vt:variant>
        <vt:i4>0</vt:i4>
      </vt:variant>
      <vt:variant>
        <vt:i4>5</vt:i4>
      </vt:variant>
      <vt:variant>
        <vt:lpwstr>https://can01.safelinks.protection.outlook.com/?url=http%3A%2F%2Fwww.pcisecuritystandards.org%2F&amp;data=05%7C01%7CCGroening%40winnipeg.ca%7C0449f48dc76d400f3dba08dbec500cf7%7C405abd592f4e4fabb403dc6c591db30c%7C0%7C0%7C638363600786883830%7CUnknown%7CTWFpbGZsb3d8eyJWIjoiMC4wLjAwMDAiLCJQIjoiV2luMzIiLCJBTiI6Ik1haWwiLCJXVCI6Mn0%3D%7C3000%7C%7C%7C&amp;sdata=BDUSvu5s1KiIfROgPwGrQj7rvWMquDbjoFHSL9Ak5LU%3D&amp;reserved=0</vt:lpwstr>
      </vt:variant>
      <vt:variant>
        <vt:lpwstr/>
      </vt:variant>
      <vt:variant>
        <vt:i4>2031620</vt:i4>
      </vt:variant>
      <vt:variant>
        <vt:i4>1005</vt:i4>
      </vt:variant>
      <vt:variant>
        <vt:i4>0</vt:i4>
      </vt:variant>
      <vt:variant>
        <vt:i4>5</vt:i4>
      </vt:variant>
      <vt:variant>
        <vt:lpwstr>https://winnipeg.ca/finance/files/Direct_Deposit_Form.pdf</vt:lpwstr>
      </vt:variant>
      <vt:variant>
        <vt:lpwstr/>
      </vt:variant>
      <vt:variant>
        <vt:i4>2359385</vt:i4>
      </vt:variant>
      <vt:variant>
        <vt:i4>1002</vt:i4>
      </vt:variant>
      <vt:variant>
        <vt:i4>0</vt:i4>
      </vt:variant>
      <vt:variant>
        <vt:i4>5</vt:i4>
      </vt:variant>
      <vt:variant>
        <vt:lpwstr>mailto:CityWpgAP-INQUIRIES@winnipeg.ca</vt:lpwstr>
      </vt:variant>
      <vt:variant>
        <vt:lpwstr/>
      </vt:variant>
      <vt:variant>
        <vt:i4>3473484</vt:i4>
      </vt:variant>
      <vt:variant>
        <vt:i4>999</vt:i4>
      </vt:variant>
      <vt:variant>
        <vt:i4>0</vt:i4>
      </vt:variant>
      <vt:variant>
        <vt:i4>5</vt:i4>
      </vt:variant>
      <vt:variant>
        <vt:lpwstr>mailto:CityWpgAP-INVOICES@winnipeg.ca</vt:lpwstr>
      </vt:variant>
      <vt:variant>
        <vt:lpwstr/>
      </vt:variant>
      <vt:variant>
        <vt:i4>2359297</vt:i4>
      </vt:variant>
      <vt:variant>
        <vt:i4>993</vt:i4>
      </vt:variant>
      <vt:variant>
        <vt:i4>0</vt:i4>
      </vt:variant>
      <vt:variant>
        <vt:i4>5</vt:i4>
      </vt:variant>
      <vt:variant>
        <vt:lpwstr>mailto:sustainability@winnipeg.ca</vt:lpwstr>
      </vt:variant>
      <vt:variant>
        <vt:lpwstr/>
      </vt:variant>
      <vt:variant>
        <vt:i4>2359297</vt:i4>
      </vt:variant>
      <vt:variant>
        <vt:i4>990</vt:i4>
      </vt:variant>
      <vt:variant>
        <vt:i4>0</vt:i4>
      </vt:variant>
      <vt:variant>
        <vt:i4>5</vt:i4>
      </vt:variant>
      <vt:variant>
        <vt:lpwstr>mailto:sustainability@winnipeg.ca</vt:lpwstr>
      </vt:variant>
      <vt:variant>
        <vt:lpwstr/>
      </vt:variant>
      <vt:variant>
        <vt:i4>5963872</vt:i4>
      </vt:variant>
      <vt:variant>
        <vt:i4>795</vt:i4>
      </vt:variant>
      <vt:variant>
        <vt:i4>0</vt:i4>
      </vt:variant>
      <vt:variant>
        <vt:i4>5</vt:i4>
      </vt:variant>
      <vt:variant>
        <vt:lpwstr>mailto:insurance@winnipeg.ca</vt:lpwstr>
      </vt:variant>
      <vt:variant>
        <vt:lpwstr/>
      </vt:variant>
      <vt:variant>
        <vt:i4>4194312</vt:i4>
      </vt:variant>
      <vt:variant>
        <vt:i4>780</vt:i4>
      </vt:variant>
      <vt:variant>
        <vt:i4>0</vt:i4>
      </vt:variant>
      <vt:variant>
        <vt:i4>5</vt:i4>
      </vt:variant>
      <vt:variant>
        <vt:lpwstr>http://www.winnipeg.ca/matmgt/Safety/default.stm</vt:lpwstr>
      </vt:variant>
      <vt:variant>
        <vt:lpwstr/>
      </vt:variant>
      <vt:variant>
        <vt:i4>65616</vt:i4>
      </vt:variant>
      <vt:variant>
        <vt:i4>771</vt:i4>
      </vt:variant>
      <vt:variant>
        <vt:i4>0</vt:i4>
      </vt:variant>
      <vt:variant>
        <vt:i4>5</vt:i4>
      </vt:variant>
      <vt:variant>
        <vt:lpwstr>https://www.ilo.org/global/lang--en/index.htm</vt:lpwstr>
      </vt:variant>
      <vt:variant>
        <vt:lpwstr/>
      </vt:variant>
      <vt:variant>
        <vt:i4>4325391</vt:i4>
      </vt:variant>
      <vt:variant>
        <vt:i4>768</vt:i4>
      </vt:variant>
      <vt:variant>
        <vt:i4>0</vt:i4>
      </vt:variant>
      <vt:variant>
        <vt:i4>5</vt:i4>
      </vt:variant>
      <vt:variant>
        <vt:lpwstr>https://www.un.org/en/about-us/universal-declaration-of-human-rights</vt:lpwstr>
      </vt:variant>
      <vt:variant>
        <vt:lpwstr/>
      </vt:variant>
      <vt:variant>
        <vt:i4>983082</vt:i4>
      </vt:variant>
      <vt:variant>
        <vt:i4>729</vt:i4>
      </vt:variant>
      <vt:variant>
        <vt:i4>0</vt:i4>
      </vt:variant>
      <vt:variant>
        <vt:i4>5</vt:i4>
      </vt:variant>
      <vt:variant>
        <vt:lpwstr>http://www.winnipeg.ca/matmgt/gen_cond.stm</vt:lpwstr>
      </vt:variant>
      <vt:variant>
        <vt:lpwstr/>
      </vt:variant>
      <vt:variant>
        <vt:i4>5898307</vt:i4>
      </vt:variant>
      <vt:variant>
        <vt:i4>633</vt:i4>
      </vt:variant>
      <vt:variant>
        <vt:i4>0</vt:i4>
      </vt:variant>
      <vt:variant>
        <vt:i4>5</vt:i4>
      </vt:variant>
      <vt:variant>
        <vt:lpwstr>http://www.merx.com/</vt:lpwstr>
      </vt:variant>
      <vt:variant>
        <vt:lpwstr/>
      </vt:variant>
      <vt:variant>
        <vt:i4>5898307</vt:i4>
      </vt:variant>
      <vt:variant>
        <vt:i4>630</vt:i4>
      </vt:variant>
      <vt:variant>
        <vt:i4>0</vt:i4>
      </vt:variant>
      <vt:variant>
        <vt:i4>5</vt:i4>
      </vt:variant>
      <vt:variant>
        <vt:lpwstr>http://www.merx.com/</vt:lpwstr>
      </vt:variant>
      <vt:variant>
        <vt:lpwstr/>
      </vt:variant>
      <vt:variant>
        <vt:i4>7602226</vt:i4>
      </vt:variant>
      <vt:variant>
        <vt:i4>627</vt:i4>
      </vt:variant>
      <vt:variant>
        <vt:i4>0</vt:i4>
      </vt:variant>
      <vt:variant>
        <vt:i4>5</vt:i4>
      </vt:variant>
      <vt:variant>
        <vt:lpwstr>http://www.accessibilitymb.ca/training.html</vt:lpwstr>
      </vt:variant>
      <vt:variant>
        <vt:lpwstr/>
      </vt:variant>
      <vt:variant>
        <vt:i4>2097268</vt:i4>
      </vt:variant>
      <vt:variant>
        <vt:i4>621</vt:i4>
      </vt:variant>
      <vt:variant>
        <vt:i4>0</vt:i4>
      </vt:variant>
      <vt:variant>
        <vt:i4>5</vt:i4>
      </vt:variant>
      <vt:variant>
        <vt:lpwstr>http://www.winnipeg.ca/matmgt/</vt:lpwstr>
      </vt:variant>
      <vt:variant>
        <vt:lpwstr/>
      </vt:variant>
      <vt:variant>
        <vt:i4>327704</vt:i4>
      </vt:variant>
      <vt:variant>
        <vt:i4>597</vt:i4>
      </vt:variant>
      <vt:variant>
        <vt:i4>0</vt:i4>
      </vt:variant>
      <vt:variant>
        <vt:i4>5</vt:i4>
      </vt:variant>
      <vt:variant>
        <vt:lpwstr>https://www.winnipeg.ca/matmgt/Templates/files/debar.pdf</vt:lpwstr>
      </vt:variant>
      <vt:variant>
        <vt:lpwstr/>
      </vt:variant>
      <vt:variant>
        <vt:i4>5898307</vt:i4>
      </vt:variant>
      <vt:variant>
        <vt:i4>555</vt:i4>
      </vt:variant>
      <vt:variant>
        <vt:i4>0</vt:i4>
      </vt:variant>
      <vt:variant>
        <vt:i4>5</vt:i4>
      </vt:variant>
      <vt:variant>
        <vt:lpwstr>http://www.merx.com/</vt:lpwstr>
      </vt:variant>
      <vt:variant>
        <vt:lpwstr/>
      </vt:variant>
      <vt:variant>
        <vt:i4>5898307</vt:i4>
      </vt:variant>
      <vt:variant>
        <vt:i4>531</vt:i4>
      </vt:variant>
      <vt:variant>
        <vt:i4>0</vt:i4>
      </vt:variant>
      <vt:variant>
        <vt:i4>5</vt:i4>
      </vt:variant>
      <vt:variant>
        <vt:lpwstr>http://www.merx.com/</vt:lpwstr>
      </vt:variant>
      <vt:variant>
        <vt:lpwstr/>
      </vt:variant>
      <vt:variant>
        <vt:i4>3014665</vt:i4>
      </vt:variant>
      <vt:variant>
        <vt:i4>528</vt:i4>
      </vt:variant>
      <vt:variant>
        <vt:i4>0</vt:i4>
      </vt:variant>
      <vt:variant>
        <vt:i4>5</vt:i4>
      </vt:variant>
      <vt:variant>
        <vt:lpwstr>mailto:merx@merx.com</vt:lpwstr>
      </vt:variant>
      <vt:variant>
        <vt:lpwstr/>
      </vt:variant>
      <vt:variant>
        <vt:i4>1048629</vt:i4>
      </vt:variant>
      <vt:variant>
        <vt:i4>491</vt:i4>
      </vt:variant>
      <vt:variant>
        <vt:i4>0</vt:i4>
      </vt:variant>
      <vt:variant>
        <vt:i4>5</vt:i4>
      </vt:variant>
      <vt:variant>
        <vt:lpwstr/>
      </vt:variant>
      <vt:variant>
        <vt:lpwstr>_Toc134451517</vt:lpwstr>
      </vt:variant>
      <vt:variant>
        <vt:i4>1048629</vt:i4>
      </vt:variant>
      <vt:variant>
        <vt:i4>488</vt:i4>
      </vt:variant>
      <vt:variant>
        <vt:i4>0</vt:i4>
      </vt:variant>
      <vt:variant>
        <vt:i4>5</vt:i4>
      </vt:variant>
      <vt:variant>
        <vt:lpwstr/>
      </vt:variant>
      <vt:variant>
        <vt:lpwstr>_Toc134451516</vt:lpwstr>
      </vt:variant>
      <vt:variant>
        <vt:i4>1048629</vt:i4>
      </vt:variant>
      <vt:variant>
        <vt:i4>482</vt:i4>
      </vt:variant>
      <vt:variant>
        <vt:i4>0</vt:i4>
      </vt:variant>
      <vt:variant>
        <vt:i4>5</vt:i4>
      </vt:variant>
      <vt:variant>
        <vt:lpwstr/>
      </vt:variant>
      <vt:variant>
        <vt:lpwstr>_Toc134451515</vt:lpwstr>
      </vt:variant>
      <vt:variant>
        <vt:i4>1048629</vt:i4>
      </vt:variant>
      <vt:variant>
        <vt:i4>479</vt:i4>
      </vt:variant>
      <vt:variant>
        <vt:i4>0</vt:i4>
      </vt:variant>
      <vt:variant>
        <vt:i4>5</vt:i4>
      </vt:variant>
      <vt:variant>
        <vt:lpwstr/>
      </vt:variant>
      <vt:variant>
        <vt:lpwstr>_Toc134451514</vt:lpwstr>
      </vt:variant>
      <vt:variant>
        <vt:i4>1048629</vt:i4>
      </vt:variant>
      <vt:variant>
        <vt:i4>473</vt:i4>
      </vt:variant>
      <vt:variant>
        <vt:i4>0</vt:i4>
      </vt:variant>
      <vt:variant>
        <vt:i4>5</vt:i4>
      </vt:variant>
      <vt:variant>
        <vt:lpwstr/>
      </vt:variant>
      <vt:variant>
        <vt:lpwstr>_Toc134451513</vt:lpwstr>
      </vt:variant>
      <vt:variant>
        <vt:i4>1048629</vt:i4>
      </vt:variant>
      <vt:variant>
        <vt:i4>467</vt:i4>
      </vt:variant>
      <vt:variant>
        <vt:i4>0</vt:i4>
      </vt:variant>
      <vt:variant>
        <vt:i4>5</vt:i4>
      </vt:variant>
      <vt:variant>
        <vt:lpwstr/>
      </vt:variant>
      <vt:variant>
        <vt:lpwstr>_Toc134451512</vt:lpwstr>
      </vt:variant>
      <vt:variant>
        <vt:i4>1048629</vt:i4>
      </vt:variant>
      <vt:variant>
        <vt:i4>461</vt:i4>
      </vt:variant>
      <vt:variant>
        <vt:i4>0</vt:i4>
      </vt:variant>
      <vt:variant>
        <vt:i4>5</vt:i4>
      </vt:variant>
      <vt:variant>
        <vt:lpwstr/>
      </vt:variant>
      <vt:variant>
        <vt:lpwstr>_Toc134451511</vt:lpwstr>
      </vt:variant>
      <vt:variant>
        <vt:i4>1048629</vt:i4>
      </vt:variant>
      <vt:variant>
        <vt:i4>455</vt:i4>
      </vt:variant>
      <vt:variant>
        <vt:i4>0</vt:i4>
      </vt:variant>
      <vt:variant>
        <vt:i4>5</vt:i4>
      </vt:variant>
      <vt:variant>
        <vt:lpwstr/>
      </vt:variant>
      <vt:variant>
        <vt:lpwstr>_Toc134451510</vt:lpwstr>
      </vt:variant>
      <vt:variant>
        <vt:i4>1114165</vt:i4>
      </vt:variant>
      <vt:variant>
        <vt:i4>449</vt:i4>
      </vt:variant>
      <vt:variant>
        <vt:i4>0</vt:i4>
      </vt:variant>
      <vt:variant>
        <vt:i4>5</vt:i4>
      </vt:variant>
      <vt:variant>
        <vt:lpwstr/>
      </vt:variant>
      <vt:variant>
        <vt:lpwstr>_Toc134451509</vt:lpwstr>
      </vt:variant>
      <vt:variant>
        <vt:i4>1114165</vt:i4>
      </vt:variant>
      <vt:variant>
        <vt:i4>446</vt:i4>
      </vt:variant>
      <vt:variant>
        <vt:i4>0</vt:i4>
      </vt:variant>
      <vt:variant>
        <vt:i4>5</vt:i4>
      </vt:variant>
      <vt:variant>
        <vt:lpwstr/>
      </vt:variant>
      <vt:variant>
        <vt:lpwstr>_Toc134451508</vt:lpwstr>
      </vt:variant>
      <vt:variant>
        <vt:i4>1114165</vt:i4>
      </vt:variant>
      <vt:variant>
        <vt:i4>443</vt:i4>
      </vt:variant>
      <vt:variant>
        <vt:i4>0</vt:i4>
      </vt:variant>
      <vt:variant>
        <vt:i4>5</vt:i4>
      </vt:variant>
      <vt:variant>
        <vt:lpwstr/>
      </vt:variant>
      <vt:variant>
        <vt:lpwstr>_Toc134451507</vt:lpwstr>
      </vt:variant>
      <vt:variant>
        <vt:i4>1114165</vt:i4>
      </vt:variant>
      <vt:variant>
        <vt:i4>437</vt:i4>
      </vt:variant>
      <vt:variant>
        <vt:i4>0</vt:i4>
      </vt:variant>
      <vt:variant>
        <vt:i4>5</vt:i4>
      </vt:variant>
      <vt:variant>
        <vt:lpwstr/>
      </vt:variant>
      <vt:variant>
        <vt:lpwstr>_Toc134451506</vt:lpwstr>
      </vt:variant>
      <vt:variant>
        <vt:i4>1114165</vt:i4>
      </vt:variant>
      <vt:variant>
        <vt:i4>431</vt:i4>
      </vt:variant>
      <vt:variant>
        <vt:i4>0</vt:i4>
      </vt:variant>
      <vt:variant>
        <vt:i4>5</vt:i4>
      </vt:variant>
      <vt:variant>
        <vt:lpwstr/>
      </vt:variant>
      <vt:variant>
        <vt:lpwstr>_Toc134451505</vt:lpwstr>
      </vt:variant>
      <vt:variant>
        <vt:i4>1114165</vt:i4>
      </vt:variant>
      <vt:variant>
        <vt:i4>425</vt:i4>
      </vt:variant>
      <vt:variant>
        <vt:i4>0</vt:i4>
      </vt:variant>
      <vt:variant>
        <vt:i4>5</vt:i4>
      </vt:variant>
      <vt:variant>
        <vt:lpwstr/>
      </vt:variant>
      <vt:variant>
        <vt:lpwstr>_Toc134451504</vt:lpwstr>
      </vt:variant>
      <vt:variant>
        <vt:i4>1114165</vt:i4>
      </vt:variant>
      <vt:variant>
        <vt:i4>419</vt:i4>
      </vt:variant>
      <vt:variant>
        <vt:i4>0</vt:i4>
      </vt:variant>
      <vt:variant>
        <vt:i4>5</vt:i4>
      </vt:variant>
      <vt:variant>
        <vt:lpwstr/>
      </vt:variant>
      <vt:variant>
        <vt:lpwstr>_Toc134451503</vt:lpwstr>
      </vt:variant>
      <vt:variant>
        <vt:i4>1114165</vt:i4>
      </vt:variant>
      <vt:variant>
        <vt:i4>413</vt:i4>
      </vt:variant>
      <vt:variant>
        <vt:i4>0</vt:i4>
      </vt:variant>
      <vt:variant>
        <vt:i4>5</vt:i4>
      </vt:variant>
      <vt:variant>
        <vt:lpwstr/>
      </vt:variant>
      <vt:variant>
        <vt:lpwstr>_Toc134451502</vt:lpwstr>
      </vt:variant>
      <vt:variant>
        <vt:i4>1114165</vt:i4>
      </vt:variant>
      <vt:variant>
        <vt:i4>407</vt:i4>
      </vt:variant>
      <vt:variant>
        <vt:i4>0</vt:i4>
      </vt:variant>
      <vt:variant>
        <vt:i4>5</vt:i4>
      </vt:variant>
      <vt:variant>
        <vt:lpwstr/>
      </vt:variant>
      <vt:variant>
        <vt:lpwstr>_Toc134451501</vt:lpwstr>
      </vt:variant>
      <vt:variant>
        <vt:i4>1114165</vt:i4>
      </vt:variant>
      <vt:variant>
        <vt:i4>401</vt:i4>
      </vt:variant>
      <vt:variant>
        <vt:i4>0</vt:i4>
      </vt:variant>
      <vt:variant>
        <vt:i4>5</vt:i4>
      </vt:variant>
      <vt:variant>
        <vt:lpwstr/>
      </vt:variant>
      <vt:variant>
        <vt:lpwstr>_Toc134451500</vt:lpwstr>
      </vt:variant>
      <vt:variant>
        <vt:i4>1572916</vt:i4>
      </vt:variant>
      <vt:variant>
        <vt:i4>395</vt:i4>
      </vt:variant>
      <vt:variant>
        <vt:i4>0</vt:i4>
      </vt:variant>
      <vt:variant>
        <vt:i4>5</vt:i4>
      </vt:variant>
      <vt:variant>
        <vt:lpwstr/>
      </vt:variant>
      <vt:variant>
        <vt:lpwstr>_Toc134451499</vt:lpwstr>
      </vt:variant>
      <vt:variant>
        <vt:i4>1572916</vt:i4>
      </vt:variant>
      <vt:variant>
        <vt:i4>392</vt:i4>
      </vt:variant>
      <vt:variant>
        <vt:i4>0</vt:i4>
      </vt:variant>
      <vt:variant>
        <vt:i4>5</vt:i4>
      </vt:variant>
      <vt:variant>
        <vt:lpwstr/>
      </vt:variant>
      <vt:variant>
        <vt:lpwstr>_Toc134451498</vt:lpwstr>
      </vt:variant>
      <vt:variant>
        <vt:i4>1572916</vt:i4>
      </vt:variant>
      <vt:variant>
        <vt:i4>386</vt:i4>
      </vt:variant>
      <vt:variant>
        <vt:i4>0</vt:i4>
      </vt:variant>
      <vt:variant>
        <vt:i4>5</vt:i4>
      </vt:variant>
      <vt:variant>
        <vt:lpwstr/>
      </vt:variant>
      <vt:variant>
        <vt:lpwstr>_Toc134451497</vt:lpwstr>
      </vt:variant>
      <vt:variant>
        <vt:i4>1572916</vt:i4>
      </vt:variant>
      <vt:variant>
        <vt:i4>383</vt:i4>
      </vt:variant>
      <vt:variant>
        <vt:i4>0</vt:i4>
      </vt:variant>
      <vt:variant>
        <vt:i4>5</vt:i4>
      </vt:variant>
      <vt:variant>
        <vt:lpwstr/>
      </vt:variant>
      <vt:variant>
        <vt:lpwstr>_Toc134451496</vt:lpwstr>
      </vt:variant>
      <vt:variant>
        <vt:i4>1572916</vt:i4>
      </vt:variant>
      <vt:variant>
        <vt:i4>377</vt:i4>
      </vt:variant>
      <vt:variant>
        <vt:i4>0</vt:i4>
      </vt:variant>
      <vt:variant>
        <vt:i4>5</vt:i4>
      </vt:variant>
      <vt:variant>
        <vt:lpwstr/>
      </vt:variant>
      <vt:variant>
        <vt:lpwstr>_Toc134451495</vt:lpwstr>
      </vt:variant>
      <vt:variant>
        <vt:i4>1572916</vt:i4>
      </vt:variant>
      <vt:variant>
        <vt:i4>374</vt:i4>
      </vt:variant>
      <vt:variant>
        <vt:i4>0</vt:i4>
      </vt:variant>
      <vt:variant>
        <vt:i4>5</vt:i4>
      </vt:variant>
      <vt:variant>
        <vt:lpwstr/>
      </vt:variant>
      <vt:variant>
        <vt:lpwstr>_Toc134451494</vt:lpwstr>
      </vt:variant>
      <vt:variant>
        <vt:i4>1572916</vt:i4>
      </vt:variant>
      <vt:variant>
        <vt:i4>368</vt:i4>
      </vt:variant>
      <vt:variant>
        <vt:i4>0</vt:i4>
      </vt:variant>
      <vt:variant>
        <vt:i4>5</vt:i4>
      </vt:variant>
      <vt:variant>
        <vt:lpwstr/>
      </vt:variant>
      <vt:variant>
        <vt:lpwstr>_Toc134451493</vt:lpwstr>
      </vt:variant>
      <vt:variant>
        <vt:i4>1572916</vt:i4>
      </vt:variant>
      <vt:variant>
        <vt:i4>362</vt:i4>
      </vt:variant>
      <vt:variant>
        <vt:i4>0</vt:i4>
      </vt:variant>
      <vt:variant>
        <vt:i4>5</vt:i4>
      </vt:variant>
      <vt:variant>
        <vt:lpwstr/>
      </vt:variant>
      <vt:variant>
        <vt:lpwstr>_Toc134451492</vt:lpwstr>
      </vt:variant>
      <vt:variant>
        <vt:i4>1572916</vt:i4>
      </vt:variant>
      <vt:variant>
        <vt:i4>356</vt:i4>
      </vt:variant>
      <vt:variant>
        <vt:i4>0</vt:i4>
      </vt:variant>
      <vt:variant>
        <vt:i4>5</vt:i4>
      </vt:variant>
      <vt:variant>
        <vt:lpwstr/>
      </vt:variant>
      <vt:variant>
        <vt:lpwstr>_Toc134451491</vt:lpwstr>
      </vt:variant>
      <vt:variant>
        <vt:i4>1572916</vt:i4>
      </vt:variant>
      <vt:variant>
        <vt:i4>350</vt:i4>
      </vt:variant>
      <vt:variant>
        <vt:i4>0</vt:i4>
      </vt:variant>
      <vt:variant>
        <vt:i4>5</vt:i4>
      </vt:variant>
      <vt:variant>
        <vt:lpwstr/>
      </vt:variant>
      <vt:variant>
        <vt:lpwstr>_Toc134451490</vt:lpwstr>
      </vt:variant>
      <vt:variant>
        <vt:i4>1638452</vt:i4>
      </vt:variant>
      <vt:variant>
        <vt:i4>347</vt:i4>
      </vt:variant>
      <vt:variant>
        <vt:i4>0</vt:i4>
      </vt:variant>
      <vt:variant>
        <vt:i4>5</vt:i4>
      </vt:variant>
      <vt:variant>
        <vt:lpwstr/>
      </vt:variant>
      <vt:variant>
        <vt:lpwstr>_Toc134451489</vt:lpwstr>
      </vt:variant>
      <vt:variant>
        <vt:i4>1638452</vt:i4>
      </vt:variant>
      <vt:variant>
        <vt:i4>341</vt:i4>
      </vt:variant>
      <vt:variant>
        <vt:i4>0</vt:i4>
      </vt:variant>
      <vt:variant>
        <vt:i4>5</vt:i4>
      </vt:variant>
      <vt:variant>
        <vt:lpwstr/>
      </vt:variant>
      <vt:variant>
        <vt:lpwstr>_Toc134451488</vt:lpwstr>
      </vt:variant>
      <vt:variant>
        <vt:i4>1638452</vt:i4>
      </vt:variant>
      <vt:variant>
        <vt:i4>335</vt:i4>
      </vt:variant>
      <vt:variant>
        <vt:i4>0</vt:i4>
      </vt:variant>
      <vt:variant>
        <vt:i4>5</vt:i4>
      </vt:variant>
      <vt:variant>
        <vt:lpwstr/>
      </vt:variant>
      <vt:variant>
        <vt:lpwstr>_Toc134451487</vt:lpwstr>
      </vt:variant>
      <vt:variant>
        <vt:i4>1638452</vt:i4>
      </vt:variant>
      <vt:variant>
        <vt:i4>329</vt:i4>
      </vt:variant>
      <vt:variant>
        <vt:i4>0</vt:i4>
      </vt:variant>
      <vt:variant>
        <vt:i4>5</vt:i4>
      </vt:variant>
      <vt:variant>
        <vt:lpwstr/>
      </vt:variant>
      <vt:variant>
        <vt:lpwstr>_Toc134451486</vt:lpwstr>
      </vt:variant>
      <vt:variant>
        <vt:i4>1638452</vt:i4>
      </vt:variant>
      <vt:variant>
        <vt:i4>323</vt:i4>
      </vt:variant>
      <vt:variant>
        <vt:i4>0</vt:i4>
      </vt:variant>
      <vt:variant>
        <vt:i4>5</vt:i4>
      </vt:variant>
      <vt:variant>
        <vt:lpwstr/>
      </vt:variant>
      <vt:variant>
        <vt:lpwstr>_Toc134451485</vt:lpwstr>
      </vt:variant>
      <vt:variant>
        <vt:i4>1638452</vt:i4>
      </vt:variant>
      <vt:variant>
        <vt:i4>317</vt:i4>
      </vt:variant>
      <vt:variant>
        <vt:i4>0</vt:i4>
      </vt:variant>
      <vt:variant>
        <vt:i4>5</vt:i4>
      </vt:variant>
      <vt:variant>
        <vt:lpwstr/>
      </vt:variant>
      <vt:variant>
        <vt:lpwstr>_Toc134451484</vt:lpwstr>
      </vt:variant>
      <vt:variant>
        <vt:i4>1638452</vt:i4>
      </vt:variant>
      <vt:variant>
        <vt:i4>311</vt:i4>
      </vt:variant>
      <vt:variant>
        <vt:i4>0</vt:i4>
      </vt:variant>
      <vt:variant>
        <vt:i4>5</vt:i4>
      </vt:variant>
      <vt:variant>
        <vt:lpwstr/>
      </vt:variant>
      <vt:variant>
        <vt:lpwstr>_Toc134451483</vt:lpwstr>
      </vt:variant>
      <vt:variant>
        <vt:i4>1638452</vt:i4>
      </vt:variant>
      <vt:variant>
        <vt:i4>305</vt:i4>
      </vt:variant>
      <vt:variant>
        <vt:i4>0</vt:i4>
      </vt:variant>
      <vt:variant>
        <vt:i4>5</vt:i4>
      </vt:variant>
      <vt:variant>
        <vt:lpwstr/>
      </vt:variant>
      <vt:variant>
        <vt:lpwstr>_Toc134451482</vt:lpwstr>
      </vt:variant>
      <vt:variant>
        <vt:i4>1638452</vt:i4>
      </vt:variant>
      <vt:variant>
        <vt:i4>299</vt:i4>
      </vt:variant>
      <vt:variant>
        <vt:i4>0</vt:i4>
      </vt:variant>
      <vt:variant>
        <vt:i4>5</vt:i4>
      </vt:variant>
      <vt:variant>
        <vt:lpwstr/>
      </vt:variant>
      <vt:variant>
        <vt:lpwstr>_Toc134451481</vt:lpwstr>
      </vt:variant>
      <vt:variant>
        <vt:i4>1638452</vt:i4>
      </vt:variant>
      <vt:variant>
        <vt:i4>293</vt:i4>
      </vt:variant>
      <vt:variant>
        <vt:i4>0</vt:i4>
      </vt:variant>
      <vt:variant>
        <vt:i4>5</vt:i4>
      </vt:variant>
      <vt:variant>
        <vt:lpwstr/>
      </vt:variant>
      <vt:variant>
        <vt:lpwstr>_Toc134451480</vt:lpwstr>
      </vt:variant>
      <vt:variant>
        <vt:i4>1441844</vt:i4>
      </vt:variant>
      <vt:variant>
        <vt:i4>287</vt:i4>
      </vt:variant>
      <vt:variant>
        <vt:i4>0</vt:i4>
      </vt:variant>
      <vt:variant>
        <vt:i4>5</vt:i4>
      </vt:variant>
      <vt:variant>
        <vt:lpwstr/>
      </vt:variant>
      <vt:variant>
        <vt:lpwstr>_Toc134451479</vt:lpwstr>
      </vt:variant>
      <vt:variant>
        <vt:i4>1441844</vt:i4>
      </vt:variant>
      <vt:variant>
        <vt:i4>284</vt:i4>
      </vt:variant>
      <vt:variant>
        <vt:i4>0</vt:i4>
      </vt:variant>
      <vt:variant>
        <vt:i4>5</vt:i4>
      </vt:variant>
      <vt:variant>
        <vt:lpwstr/>
      </vt:variant>
      <vt:variant>
        <vt:lpwstr>_Toc134451478</vt:lpwstr>
      </vt:variant>
      <vt:variant>
        <vt:i4>1441844</vt:i4>
      </vt:variant>
      <vt:variant>
        <vt:i4>278</vt:i4>
      </vt:variant>
      <vt:variant>
        <vt:i4>0</vt:i4>
      </vt:variant>
      <vt:variant>
        <vt:i4>5</vt:i4>
      </vt:variant>
      <vt:variant>
        <vt:lpwstr/>
      </vt:variant>
      <vt:variant>
        <vt:lpwstr>_Toc134451477</vt:lpwstr>
      </vt:variant>
      <vt:variant>
        <vt:i4>1441844</vt:i4>
      </vt:variant>
      <vt:variant>
        <vt:i4>272</vt:i4>
      </vt:variant>
      <vt:variant>
        <vt:i4>0</vt:i4>
      </vt:variant>
      <vt:variant>
        <vt:i4>5</vt:i4>
      </vt:variant>
      <vt:variant>
        <vt:lpwstr/>
      </vt:variant>
      <vt:variant>
        <vt:lpwstr>_Toc134451476</vt:lpwstr>
      </vt:variant>
      <vt:variant>
        <vt:i4>1441844</vt:i4>
      </vt:variant>
      <vt:variant>
        <vt:i4>266</vt:i4>
      </vt:variant>
      <vt:variant>
        <vt:i4>0</vt:i4>
      </vt:variant>
      <vt:variant>
        <vt:i4>5</vt:i4>
      </vt:variant>
      <vt:variant>
        <vt:lpwstr/>
      </vt:variant>
      <vt:variant>
        <vt:lpwstr>_Toc134451475</vt:lpwstr>
      </vt:variant>
      <vt:variant>
        <vt:i4>1441844</vt:i4>
      </vt:variant>
      <vt:variant>
        <vt:i4>260</vt:i4>
      </vt:variant>
      <vt:variant>
        <vt:i4>0</vt:i4>
      </vt:variant>
      <vt:variant>
        <vt:i4>5</vt:i4>
      </vt:variant>
      <vt:variant>
        <vt:lpwstr/>
      </vt:variant>
      <vt:variant>
        <vt:lpwstr>_Toc134451474</vt:lpwstr>
      </vt:variant>
      <vt:variant>
        <vt:i4>1441844</vt:i4>
      </vt:variant>
      <vt:variant>
        <vt:i4>254</vt:i4>
      </vt:variant>
      <vt:variant>
        <vt:i4>0</vt:i4>
      </vt:variant>
      <vt:variant>
        <vt:i4>5</vt:i4>
      </vt:variant>
      <vt:variant>
        <vt:lpwstr/>
      </vt:variant>
      <vt:variant>
        <vt:lpwstr>_Toc134451473</vt:lpwstr>
      </vt:variant>
      <vt:variant>
        <vt:i4>1441844</vt:i4>
      </vt:variant>
      <vt:variant>
        <vt:i4>248</vt:i4>
      </vt:variant>
      <vt:variant>
        <vt:i4>0</vt:i4>
      </vt:variant>
      <vt:variant>
        <vt:i4>5</vt:i4>
      </vt:variant>
      <vt:variant>
        <vt:lpwstr/>
      </vt:variant>
      <vt:variant>
        <vt:lpwstr>_Toc134451472</vt:lpwstr>
      </vt:variant>
      <vt:variant>
        <vt:i4>1441844</vt:i4>
      </vt:variant>
      <vt:variant>
        <vt:i4>242</vt:i4>
      </vt:variant>
      <vt:variant>
        <vt:i4>0</vt:i4>
      </vt:variant>
      <vt:variant>
        <vt:i4>5</vt:i4>
      </vt:variant>
      <vt:variant>
        <vt:lpwstr/>
      </vt:variant>
      <vt:variant>
        <vt:lpwstr>_Toc134451471</vt:lpwstr>
      </vt:variant>
      <vt:variant>
        <vt:i4>1441844</vt:i4>
      </vt:variant>
      <vt:variant>
        <vt:i4>239</vt:i4>
      </vt:variant>
      <vt:variant>
        <vt:i4>0</vt:i4>
      </vt:variant>
      <vt:variant>
        <vt:i4>5</vt:i4>
      </vt:variant>
      <vt:variant>
        <vt:lpwstr/>
      </vt:variant>
      <vt:variant>
        <vt:lpwstr>_Toc134451470</vt:lpwstr>
      </vt:variant>
      <vt:variant>
        <vt:i4>1507380</vt:i4>
      </vt:variant>
      <vt:variant>
        <vt:i4>233</vt:i4>
      </vt:variant>
      <vt:variant>
        <vt:i4>0</vt:i4>
      </vt:variant>
      <vt:variant>
        <vt:i4>5</vt:i4>
      </vt:variant>
      <vt:variant>
        <vt:lpwstr/>
      </vt:variant>
      <vt:variant>
        <vt:lpwstr>_Toc134451469</vt:lpwstr>
      </vt:variant>
      <vt:variant>
        <vt:i4>1507380</vt:i4>
      </vt:variant>
      <vt:variant>
        <vt:i4>227</vt:i4>
      </vt:variant>
      <vt:variant>
        <vt:i4>0</vt:i4>
      </vt:variant>
      <vt:variant>
        <vt:i4>5</vt:i4>
      </vt:variant>
      <vt:variant>
        <vt:lpwstr/>
      </vt:variant>
      <vt:variant>
        <vt:lpwstr>_Toc134451468</vt:lpwstr>
      </vt:variant>
      <vt:variant>
        <vt:i4>1507380</vt:i4>
      </vt:variant>
      <vt:variant>
        <vt:i4>221</vt:i4>
      </vt:variant>
      <vt:variant>
        <vt:i4>0</vt:i4>
      </vt:variant>
      <vt:variant>
        <vt:i4>5</vt:i4>
      </vt:variant>
      <vt:variant>
        <vt:lpwstr/>
      </vt:variant>
      <vt:variant>
        <vt:lpwstr>_Toc134451467</vt:lpwstr>
      </vt:variant>
      <vt:variant>
        <vt:i4>1507380</vt:i4>
      </vt:variant>
      <vt:variant>
        <vt:i4>215</vt:i4>
      </vt:variant>
      <vt:variant>
        <vt:i4>0</vt:i4>
      </vt:variant>
      <vt:variant>
        <vt:i4>5</vt:i4>
      </vt:variant>
      <vt:variant>
        <vt:lpwstr/>
      </vt:variant>
      <vt:variant>
        <vt:lpwstr>_Toc134451466</vt:lpwstr>
      </vt:variant>
      <vt:variant>
        <vt:i4>1507380</vt:i4>
      </vt:variant>
      <vt:variant>
        <vt:i4>209</vt:i4>
      </vt:variant>
      <vt:variant>
        <vt:i4>0</vt:i4>
      </vt:variant>
      <vt:variant>
        <vt:i4>5</vt:i4>
      </vt:variant>
      <vt:variant>
        <vt:lpwstr/>
      </vt:variant>
      <vt:variant>
        <vt:lpwstr>_Toc134451465</vt:lpwstr>
      </vt:variant>
      <vt:variant>
        <vt:i4>1507380</vt:i4>
      </vt:variant>
      <vt:variant>
        <vt:i4>203</vt:i4>
      </vt:variant>
      <vt:variant>
        <vt:i4>0</vt:i4>
      </vt:variant>
      <vt:variant>
        <vt:i4>5</vt:i4>
      </vt:variant>
      <vt:variant>
        <vt:lpwstr/>
      </vt:variant>
      <vt:variant>
        <vt:lpwstr>_Toc134451464</vt:lpwstr>
      </vt:variant>
      <vt:variant>
        <vt:i4>1507380</vt:i4>
      </vt:variant>
      <vt:variant>
        <vt:i4>197</vt:i4>
      </vt:variant>
      <vt:variant>
        <vt:i4>0</vt:i4>
      </vt:variant>
      <vt:variant>
        <vt:i4>5</vt:i4>
      </vt:variant>
      <vt:variant>
        <vt:lpwstr/>
      </vt:variant>
      <vt:variant>
        <vt:lpwstr>_Toc134451463</vt:lpwstr>
      </vt:variant>
      <vt:variant>
        <vt:i4>1507380</vt:i4>
      </vt:variant>
      <vt:variant>
        <vt:i4>191</vt:i4>
      </vt:variant>
      <vt:variant>
        <vt:i4>0</vt:i4>
      </vt:variant>
      <vt:variant>
        <vt:i4>5</vt:i4>
      </vt:variant>
      <vt:variant>
        <vt:lpwstr/>
      </vt:variant>
      <vt:variant>
        <vt:lpwstr>_Toc134451462</vt:lpwstr>
      </vt:variant>
      <vt:variant>
        <vt:i4>1507380</vt:i4>
      </vt:variant>
      <vt:variant>
        <vt:i4>188</vt:i4>
      </vt:variant>
      <vt:variant>
        <vt:i4>0</vt:i4>
      </vt:variant>
      <vt:variant>
        <vt:i4>5</vt:i4>
      </vt:variant>
      <vt:variant>
        <vt:lpwstr/>
      </vt:variant>
      <vt:variant>
        <vt:lpwstr>_Toc134451461</vt:lpwstr>
      </vt:variant>
      <vt:variant>
        <vt:i4>1507380</vt:i4>
      </vt:variant>
      <vt:variant>
        <vt:i4>182</vt:i4>
      </vt:variant>
      <vt:variant>
        <vt:i4>0</vt:i4>
      </vt:variant>
      <vt:variant>
        <vt:i4>5</vt:i4>
      </vt:variant>
      <vt:variant>
        <vt:lpwstr/>
      </vt:variant>
      <vt:variant>
        <vt:lpwstr>_Toc134451460</vt:lpwstr>
      </vt:variant>
      <vt:variant>
        <vt:i4>1310772</vt:i4>
      </vt:variant>
      <vt:variant>
        <vt:i4>176</vt:i4>
      </vt:variant>
      <vt:variant>
        <vt:i4>0</vt:i4>
      </vt:variant>
      <vt:variant>
        <vt:i4>5</vt:i4>
      </vt:variant>
      <vt:variant>
        <vt:lpwstr/>
      </vt:variant>
      <vt:variant>
        <vt:lpwstr>_Toc134451459</vt:lpwstr>
      </vt:variant>
      <vt:variant>
        <vt:i4>1310772</vt:i4>
      </vt:variant>
      <vt:variant>
        <vt:i4>170</vt:i4>
      </vt:variant>
      <vt:variant>
        <vt:i4>0</vt:i4>
      </vt:variant>
      <vt:variant>
        <vt:i4>5</vt:i4>
      </vt:variant>
      <vt:variant>
        <vt:lpwstr/>
      </vt:variant>
      <vt:variant>
        <vt:lpwstr>_Toc134451458</vt:lpwstr>
      </vt:variant>
      <vt:variant>
        <vt:i4>1310772</vt:i4>
      </vt:variant>
      <vt:variant>
        <vt:i4>164</vt:i4>
      </vt:variant>
      <vt:variant>
        <vt:i4>0</vt:i4>
      </vt:variant>
      <vt:variant>
        <vt:i4>5</vt:i4>
      </vt:variant>
      <vt:variant>
        <vt:lpwstr/>
      </vt:variant>
      <vt:variant>
        <vt:lpwstr>_Toc134451457</vt:lpwstr>
      </vt:variant>
      <vt:variant>
        <vt:i4>1310772</vt:i4>
      </vt:variant>
      <vt:variant>
        <vt:i4>158</vt:i4>
      </vt:variant>
      <vt:variant>
        <vt:i4>0</vt:i4>
      </vt:variant>
      <vt:variant>
        <vt:i4>5</vt:i4>
      </vt:variant>
      <vt:variant>
        <vt:lpwstr/>
      </vt:variant>
      <vt:variant>
        <vt:lpwstr>_Toc134451456</vt:lpwstr>
      </vt:variant>
      <vt:variant>
        <vt:i4>1310772</vt:i4>
      </vt:variant>
      <vt:variant>
        <vt:i4>152</vt:i4>
      </vt:variant>
      <vt:variant>
        <vt:i4>0</vt:i4>
      </vt:variant>
      <vt:variant>
        <vt:i4>5</vt:i4>
      </vt:variant>
      <vt:variant>
        <vt:lpwstr/>
      </vt:variant>
      <vt:variant>
        <vt:lpwstr>_Toc134451455</vt:lpwstr>
      </vt:variant>
      <vt:variant>
        <vt:i4>1310772</vt:i4>
      </vt:variant>
      <vt:variant>
        <vt:i4>146</vt:i4>
      </vt:variant>
      <vt:variant>
        <vt:i4>0</vt:i4>
      </vt:variant>
      <vt:variant>
        <vt:i4>5</vt:i4>
      </vt:variant>
      <vt:variant>
        <vt:lpwstr/>
      </vt:variant>
      <vt:variant>
        <vt:lpwstr>_Toc134451454</vt:lpwstr>
      </vt:variant>
      <vt:variant>
        <vt:i4>1310772</vt:i4>
      </vt:variant>
      <vt:variant>
        <vt:i4>140</vt:i4>
      </vt:variant>
      <vt:variant>
        <vt:i4>0</vt:i4>
      </vt:variant>
      <vt:variant>
        <vt:i4>5</vt:i4>
      </vt:variant>
      <vt:variant>
        <vt:lpwstr/>
      </vt:variant>
      <vt:variant>
        <vt:lpwstr>_Toc134451453</vt:lpwstr>
      </vt:variant>
      <vt:variant>
        <vt:i4>1310772</vt:i4>
      </vt:variant>
      <vt:variant>
        <vt:i4>137</vt:i4>
      </vt:variant>
      <vt:variant>
        <vt:i4>0</vt:i4>
      </vt:variant>
      <vt:variant>
        <vt:i4>5</vt:i4>
      </vt:variant>
      <vt:variant>
        <vt:lpwstr/>
      </vt:variant>
      <vt:variant>
        <vt:lpwstr>_Toc134451452</vt:lpwstr>
      </vt:variant>
      <vt:variant>
        <vt:i4>1310772</vt:i4>
      </vt:variant>
      <vt:variant>
        <vt:i4>134</vt:i4>
      </vt:variant>
      <vt:variant>
        <vt:i4>0</vt:i4>
      </vt:variant>
      <vt:variant>
        <vt:i4>5</vt:i4>
      </vt:variant>
      <vt:variant>
        <vt:lpwstr/>
      </vt:variant>
      <vt:variant>
        <vt:lpwstr>_Toc134451451</vt:lpwstr>
      </vt:variant>
      <vt:variant>
        <vt:i4>1310772</vt:i4>
      </vt:variant>
      <vt:variant>
        <vt:i4>128</vt:i4>
      </vt:variant>
      <vt:variant>
        <vt:i4>0</vt:i4>
      </vt:variant>
      <vt:variant>
        <vt:i4>5</vt:i4>
      </vt:variant>
      <vt:variant>
        <vt:lpwstr/>
      </vt:variant>
      <vt:variant>
        <vt:lpwstr>_Toc134451450</vt:lpwstr>
      </vt:variant>
      <vt:variant>
        <vt:i4>1376308</vt:i4>
      </vt:variant>
      <vt:variant>
        <vt:i4>125</vt:i4>
      </vt:variant>
      <vt:variant>
        <vt:i4>0</vt:i4>
      </vt:variant>
      <vt:variant>
        <vt:i4>5</vt:i4>
      </vt:variant>
      <vt:variant>
        <vt:lpwstr/>
      </vt:variant>
      <vt:variant>
        <vt:lpwstr>_Toc134451449</vt:lpwstr>
      </vt:variant>
      <vt:variant>
        <vt:i4>1376308</vt:i4>
      </vt:variant>
      <vt:variant>
        <vt:i4>119</vt:i4>
      </vt:variant>
      <vt:variant>
        <vt:i4>0</vt:i4>
      </vt:variant>
      <vt:variant>
        <vt:i4>5</vt:i4>
      </vt:variant>
      <vt:variant>
        <vt:lpwstr/>
      </vt:variant>
      <vt:variant>
        <vt:lpwstr>_Toc134451448</vt:lpwstr>
      </vt:variant>
      <vt:variant>
        <vt:i4>1376308</vt:i4>
      </vt:variant>
      <vt:variant>
        <vt:i4>113</vt:i4>
      </vt:variant>
      <vt:variant>
        <vt:i4>0</vt:i4>
      </vt:variant>
      <vt:variant>
        <vt:i4>5</vt:i4>
      </vt:variant>
      <vt:variant>
        <vt:lpwstr/>
      </vt:variant>
      <vt:variant>
        <vt:lpwstr>_Toc134451447</vt:lpwstr>
      </vt:variant>
      <vt:variant>
        <vt:i4>1376308</vt:i4>
      </vt:variant>
      <vt:variant>
        <vt:i4>107</vt:i4>
      </vt:variant>
      <vt:variant>
        <vt:i4>0</vt:i4>
      </vt:variant>
      <vt:variant>
        <vt:i4>5</vt:i4>
      </vt:variant>
      <vt:variant>
        <vt:lpwstr/>
      </vt:variant>
      <vt:variant>
        <vt:lpwstr>_Toc134451446</vt:lpwstr>
      </vt:variant>
      <vt:variant>
        <vt:i4>1376308</vt:i4>
      </vt:variant>
      <vt:variant>
        <vt:i4>101</vt:i4>
      </vt:variant>
      <vt:variant>
        <vt:i4>0</vt:i4>
      </vt:variant>
      <vt:variant>
        <vt:i4>5</vt:i4>
      </vt:variant>
      <vt:variant>
        <vt:lpwstr/>
      </vt:variant>
      <vt:variant>
        <vt:lpwstr>_Toc134451445</vt:lpwstr>
      </vt:variant>
      <vt:variant>
        <vt:i4>1376308</vt:i4>
      </vt:variant>
      <vt:variant>
        <vt:i4>95</vt:i4>
      </vt:variant>
      <vt:variant>
        <vt:i4>0</vt:i4>
      </vt:variant>
      <vt:variant>
        <vt:i4>5</vt:i4>
      </vt:variant>
      <vt:variant>
        <vt:lpwstr/>
      </vt:variant>
      <vt:variant>
        <vt:lpwstr>_Toc134451444</vt:lpwstr>
      </vt:variant>
      <vt:variant>
        <vt:i4>1376308</vt:i4>
      </vt:variant>
      <vt:variant>
        <vt:i4>89</vt:i4>
      </vt:variant>
      <vt:variant>
        <vt:i4>0</vt:i4>
      </vt:variant>
      <vt:variant>
        <vt:i4>5</vt:i4>
      </vt:variant>
      <vt:variant>
        <vt:lpwstr/>
      </vt:variant>
      <vt:variant>
        <vt:lpwstr>_Toc134451443</vt:lpwstr>
      </vt:variant>
      <vt:variant>
        <vt:i4>1376308</vt:i4>
      </vt:variant>
      <vt:variant>
        <vt:i4>83</vt:i4>
      </vt:variant>
      <vt:variant>
        <vt:i4>0</vt:i4>
      </vt:variant>
      <vt:variant>
        <vt:i4>5</vt:i4>
      </vt:variant>
      <vt:variant>
        <vt:lpwstr/>
      </vt:variant>
      <vt:variant>
        <vt:lpwstr>_Toc134451442</vt:lpwstr>
      </vt:variant>
      <vt:variant>
        <vt:i4>1376308</vt:i4>
      </vt:variant>
      <vt:variant>
        <vt:i4>77</vt:i4>
      </vt:variant>
      <vt:variant>
        <vt:i4>0</vt:i4>
      </vt:variant>
      <vt:variant>
        <vt:i4>5</vt:i4>
      </vt:variant>
      <vt:variant>
        <vt:lpwstr/>
      </vt:variant>
      <vt:variant>
        <vt:lpwstr>_Toc134451441</vt:lpwstr>
      </vt:variant>
      <vt:variant>
        <vt:i4>1376308</vt:i4>
      </vt:variant>
      <vt:variant>
        <vt:i4>71</vt:i4>
      </vt:variant>
      <vt:variant>
        <vt:i4>0</vt:i4>
      </vt:variant>
      <vt:variant>
        <vt:i4>5</vt:i4>
      </vt:variant>
      <vt:variant>
        <vt:lpwstr/>
      </vt:variant>
      <vt:variant>
        <vt:lpwstr>_Toc134451440</vt:lpwstr>
      </vt:variant>
      <vt:variant>
        <vt:i4>1179700</vt:i4>
      </vt:variant>
      <vt:variant>
        <vt:i4>65</vt:i4>
      </vt:variant>
      <vt:variant>
        <vt:i4>0</vt:i4>
      </vt:variant>
      <vt:variant>
        <vt:i4>5</vt:i4>
      </vt:variant>
      <vt:variant>
        <vt:lpwstr/>
      </vt:variant>
      <vt:variant>
        <vt:lpwstr>_Toc134451439</vt:lpwstr>
      </vt:variant>
      <vt:variant>
        <vt:i4>1179700</vt:i4>
      </vt:variant>
      <vt:variant>
        <vt:i4>59</vt:i4>
      </vt:variant>
      <vt:variant>
        <vt:i4>0</vt:i4>
      </vt:variant>
      <vt:variant>
        <vt:i4>5</vt:i4>
      </vt:variant>
      <vt:variant>
        <vt:lpwstr/>
      </vt:variant>
      <vt:variant>
        <vt:lpwstr>_Toc134451438</vt:lpwstr>
      </vt:variant>
      <vt:variant>
        <vt:i4>1179700</vt:i4>
      </vt:variant>
      <vt:variant>
        <vt:i4>53</vt:i4>
      </vt:variant>
      <vt:variant>
        <vt:i4>0</vt:i4>
      </vt:variant>
      <vt:variant>
        <vt:i4>5</vt:i4>
      </vt:variant>
      <vt:variant>
        <vt:lpwstr/>
      </vt:variant>
      <vt:variant>
        <vt:lpwstr>_Toc134451437</vt:lpwstr>
      </vt:variant>
      <vt:variant>
        <vt:i4>1179700</vt:i4>
      </vt:variant>
      <vt:variant>
        <vt:i4>47</vt:i4>
      </vt:variant>
      <vt:variant>
        <vt:i4>0</vt:i4>
      </vt:variant>
      <vt:variant>
        <vt:i4>5</vt:i4>
      </vt:variant>
      <vt:variant>
        <vt:lpwstr/>
      </vt:variant>
      <vt:variant>
        <vt:lpwstr>_Toc134451436</vt:lpwstr>
      </vt:variant>
      <vt:variant>
        <vt:i4>1179700</vt:i4>
      </vt:variant>
      <vt:variant>
        <vt:i4>41</vt:i4>
      </vt:variant>
      <vt:variant>
        <vt:i4>0</vt:i4>
      </vt:variant>
      <vt:variant>
        <vt:i4>5</vt:i4>
      </vt:variant>
      <vt:variant>
        <vt:lpwstr/>
      </vt:variant>
      <vt:variant>
        <vt:lpwstr>_Toc134451435</vt:lpwstr>
      </vt:variant>
      <vt:variant>
        <vt:i4>1179700</vt:i4>
      </vt:variant>
      <vt:variant>
        <vt:i4>35</vt:i4>
      </vt:variant>
      <vt:variant>
        <vt:i4>0</vt:i4>
      </vt:variant>
      <vt:variant>
        <vt:i4>5</vt:i4>
      </vt:variant>
      <vt:variant>
        <vt:lpwstr/>
      </vt:variant>
      <vt:variant>
        <vt:lpwstr>_Toc134451434</vt:lpwstr>
      </vt:variant>
      <vt:variant>
        <vt:i4>1179700</vt:i4>
      </vt:variant>
      <vt:variant>
        <vt:i4>29</vt:i4>
      </vt:variant>
      <vt:variant>
        <vt:i4>0</vt:i4>
      </vt:variant>
      <vt:variant>
        <vt:i4>5</vt:i4>
      </vt:variant>
      <vt:variant>
        <vt:lpwstr/>
      </vt:variant>
      <vt:variant>
        <vt:lpwstr>_Toc134451433</vt:lpwstr>
      </vt:variant>
      <vt:variant>
        <vt:i4>1179700</vt:i4>
      </vt:variant>
      <vt:variant>
        <vt:i4>23</vt:i4>
      </vt:variant>
      <vt:variant>
        <vt:i4>0</vt:i4>
      </vt:variant>
      <vt:variant>
        <vt:i4>5</vt:i4>
      </vt:variant>
      <vt:variant>
        <vt:lpwstr/>
      </vt:variant>
      <vt:variant>
        <vt:lpwstr>_Toc134451432</vt:lpwstr>
      </vt:variant>
      <vt:variant>
        <vt:i4>1179700</vt:i4>
      </vt:variant>
      <vt:variant>
        <vt:i4>17</vt:i4>
      </vt:variant>
      <vt:variant>
        <vt:i4>0</vt:i4>
      </vt:variant>
      <vt:variant>
        <vt:i4>5</vt:i4>
      </vt:variant>
      <vt:variant>
        <vt:lpwstr/>
      </vt:variant>
      <vt:variant>
        <vt:lpwstr>_Toc134451431</vt:lpwstr>
      </vt:variant>
      <vt:variant>
        <vt:i4>1179700</vt:i4>
      </vt:variant>
      <vt:variant>
        <vt:i4>11</vt:i4>
      </vt:variant>
      <vt:variant>
        <vt:i4>0</vt:i4>
      </vt:variant>
      <vt:variant>
        <vt:i4>5</vt:i4>
      </vt:variant>
      <vt:variant>
        <vt:lpwstr/>
      </vt:variant>
      <vt:variant>
        <vt:lpwstr>_Toc134451430</vt:lpwstr>
      </vt:variant>
      <vt:variant>
        <vt:i4>1245236</vt:i4>
      </vt:variant>
      <vt:variant>
        <vt:i4>8</vt:i4>
      </vt:variant>
      <vt:variant>
        <vt:i4>0</vt:i4>
      </vt:variant>
      <vt:variant>
        <vt:i4>5</vt:i4>
      </vt:variant>
      <vt:variant>
        <vt:lpwstr/>
      </vt:variant>
      <vt:variant>
        <vt:lpwstr>_Toc134451429</vt:lpwstr>
      </vt:variant>
      <vt:variant>
        <vt:i4>4259873</vt:i4>
      </vt:variant>
      <vt:variant>
        <vt:i4>0</vt:i4>
      </vt:variant>
      <vt:variant>
        <vt:i4>0</vt:i4>
      </vt:variant>
      <vt:variant>
        <vt:i4>5</vt:i4>
      </vt:variant>
      <vt:variant>
        <vt:lpwstr>mailto:Legal-Purchasing@winnipeg.ca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Tender</dc:title>
  <dc:subject>Services</dc:subject>
  <dc:creator>Klymkiw, Katrina</dc:creator>
  <cp:keywords/>
  <dc:description>July 22 2024 added Information Management clause_x000d_
June 13 2024 additional hidden text to Payment Schedule clause_x000d_
2024 Name Change MM to Purchasing_x000d_
May 2023 replaced covid clause with supply chain disruption_x000d_
Feb 2023 added ver 2 to Contract Security for SO's_x000d_
Dec 2022 added Fair Labour Practices clause_x000d_
Oct 7 2022 added spec note to qualifications and removed within five day from level 2 security_x000d_
Sept 2022 added Version 3 liqudated damages , ver 4 prices clause, Ver 4  &amp; 5 evaluation of bids clause, missing scope of services clause and added completion of work clause, new liq damages clause, deleted Notices &amp; version number 2022 09 09_x000d_
May 2022 updated Dispute Resolution clause_x000d_
March 22 2022 New AMA training &amp; version #_x000d_
Feb 2022 New Dispute Resolution clause &amp; new clause to Site Investigation &amp; Third Party Funding clause_x000d_
Jan 5 22 revised Insurance spec note_x000d_
Dec 2021 updated 1st clause of Climate Action _x000d_
Nov 2021 version # &amp; payment clause_x000d_
Oct 2021 Evaluation removed "as a whole" from Item and Section clauses_x000d_
WPS security clauses revised_x000d_
April 2021 removed insurance cross references in 3rd party clause &amp; updated W&amp;W security clause_x000d_
March 2021 added spec note to add value if using deductions clauses_x000d_
Jan 2021 - New "e" template combines SO &amp; low risk. Added Spec Note re Track Changes &amp; updated WPS Level security clearances_x000d_
June 2020 - Covid 19 clause_x000d_
May 2020 Award of Contract revised_x000d_
April 2020 email allowed_x000d_
March 2020 Wpg Climate Action Plan clause added_x000d_
Jan 2020 Updated Gc's and cross references_x000d_
Sept 2019 - added Safe Work Plan_x000d_
May 2019 - removed "as identified on Form B: Prices" for version 4 &amp; 5 of evaluation_x000d_
Feb 2019 - removed Labour and Materials Bond and associated clauses_x000d_
Jan 2019 - Bid Op to Tender, revised Form A Contract clause &amp; removed security form, revised wording in evaluation, award and E1 substitutes_x000d_
Oct 2018 - version # change - see template changes list_x000d_
April 2018 Form B changed "figures" to "numbers", updated hidden text in Disclosure clause &amp; fixed cross reference in evaluation_x000d_
March 2018 added Conflict</dc:description>
  <cp:lastModifiedBy>Ajibade, Oyeronke</cp:lastModifiedBy>
  <cp:revision>2</cp:revision>
  <cp:lastPrinted>2024-10-11T18:00:00Z</cp:lastPrinted>
  <dcterms:created xsi:type="dcterms:W3CDTF">2024-10-11T18:35:00Z</dcterms:created>
  <dcterms:modified xsi:type="dcterms:W3CDTF">2024-10-11T18:35:00Z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2024 07 27 Services</vt:lpwstr>
  </property>
  <property fmtid="{D5CDD505-2E9C-101B-9397-08002B2CF9AE}" pid="3" name="ContentTypeId">
    <vt:lpwstr>0x01010067F0186B4BBF1E4CBE4DDBE3B95C5F16</vt:lpwstr>
  </property>
  <property fmtid="{D5CDD505-2E9C-101B-9397-08002B2CF9AE}" pid="4" name="GrammarlyDocumentId">
    <vt:lpwstr>69880c3117d856d9d3e852c891cba506d917bae01b811bb5c09768521ad32e06</vt:lpwstr>
  </property>
</Properties>
</file>